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CE4" w:rsidRDefault="00341CE4" w:rsidP="00382FC2">
      <w:pPr>
        <w:ind w:right="-1"/>
        <w:rPr>
          <w:b/>
          <w:sz w:val="32"/>
          <w:szCs w:val="32"/>
        </w:rPr>
      </w:pPr>
    </w:p>
    <w:p w:rsidR="00341CE4" w:rsidRDefault="00341CE4" w:rsidP="00341C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  <w:r w:rsidR="00382242">
        <w:rPr>
          <w:b/>
          <w:sz w:val="32"/>
          <w:szCs w:val="32"/>
        </w:rPr>
        <w:t xml:space="preserve"> № 1</w:t>
      </w:r>
    </w:p>
    <w:p w:rsidR="00B462CB" w:rsidRDefault="00B462CB" w:rsidP="0038224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собрания</w:t>
      </w:r>
      <w:r w:rsidR="00341CE4" w:rsidRPr="00382FC2">
        <w:rPr>
          <w:b/>
          <w:sz w:val="28"/>
          <w:szCs w:val="28"/>
        </w:rPr>
        <w:t xml:space="preserve"> </w:t>
      </w:r>
      <w:r w:rsidRPr="00382FC2">
        <w:rPr>
          <w:b/>
          <w:sz w:val="28"/>
          <w:szCs w:val="28"/>
        </w:rPr>
        <w:t xml:space="preserve">собственников помещений </w:t>
      </w:r>
    </w:p>
    <w:p w:rsidR="00202EE1" w:rsidRDefault="00B462CB" w:rsidP="00202EE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многоквартирном доме</w:t>
      </w:r>
      <w:r w:rsidRPr="00382FC2">
        <w:rPr>
          <w:b/>
          <w:sz w:val="28"/>
          <w:szCs w:val="28"/>
        </w:rPr>
        <w:t xml:space="preserve"> по адресу: г. Москва, ул. Перовская, д. 22 корпус 2</w:t>
      </w:r>
      <w:r w:rsidR="00202EE1">
        <w:rPr>
          <w:b/>
          <w:sz w:val="28"/>
          <w:szCs w:val="28"/>
        </w:rPr>
        <w:t xml:space="preserve"> (далее МКД)</w:t>
      </w:r>
      <w:r>
        <w:rPr>
          <w:b/>
          <w:sz w:val="28"/>
          <w:szCs w:val="28"/>
        </w:rPr>
        <w:t>,</w:t>
      </w:r>
    </w:p>
    <w:p w:rsidR="00B462CB" w:rsidRPr="00382FC2" w:rsidRDefault="00B462CB" w:rsidP="00202EE1">
      <w:pPr>
        <w:ind w:right="-1"/>
        <w:jc w:val="center"/>
        <w:rPr>
          <w:b/>
          <w:sz w:val="28"/>
          <w:szCs w:val="28"/>
        </w:rPr>
      </w:pPr>
      <w:r w:rsidRPr="00382FC2">
        <w:rPr>
          <w:b/>
          <w:sz w:val="28"/>
          <w:szCs w:val="28"/>
        </w:rPr>
        <w:t xml:space="preserve">проведенного в </w:t>
      </w:r>
      <w:r w:rsidR="008F5E32">
        <w:rPr>
          <w:b/>
          <w:sz w:val="28"/>
          <w:szCs w:val="28"/>
        </w:rPr>
        <w:t>заочной форме в период с 1</w:t>
      </w:r>
      <w:r w:rsidR="00202EE1" w:rsidRPr="00202EE1">
        <w:rPr>
          <w:b/>
          <w:sz w:val="28"/>
          <w:szCs w:val="28"/>
        </w:rPr>
        <w:t xml:space="preserve">4 </w:t>
      </w:r>
      <w:r w:rsidR="00202EE1">
        <w:rPr>
          <w:b/>
          <w:sz w:val="28"/>
          <w:szCs w:val="28"/>
        </w:rPr>
        <w:t>апреля 2018 г.</w:t>
      </w:r>
      <w:r w:rsidR="001F7E63">
        <w:rPr>
          <w:b/>
          <w:sz w:val="28"/>
          <w:szCs w:val="28"/>
        </w:rPr>
        <w:t xml:space="preserve"> по </w:t>
      </w:r>
      <w:r w:rsidR="00202EE1">
        <w:rPr>
          <w:b/>
          <w:sz w:val="28"/>
          <w:szCs w:val="28"/>
        </w:rPr>
        <w:t>14 мая</w:t>
      </w:r>
      <w:r w:rsidR="001F7E63">
        <w:rPr>
          <w:b/>
          <w:sz w:val="28"/>
          <w:szCs w:val="28"/>
        </w:rPr>
        <w:t xml:space="preserve"> 201</w:t>
      </w:r>
      <w:r w:rsidR="00202EE1">
        <w:rPr>
          <w:b/>
          <w:sz w:val="28"/>
          <w:szCs w:val="28"/>
        </w:rPr>
        <w:t>8</w:t>
      </w:r>
      <w:r w:rsidRPr="00382FC2">
        <w:rPr>
          <w:b/>
          <w:sz w:val="28"/>
          <w:szCs w:val="28"/>
        </w:rPr>
        <w:t xml:space="preserve"> г.</w:t>
      </w:r>
    </w:p>
    <w:p w:rsidR="00341CE4" w:rsidRPr="00382FC2" w:rsidRDefault="00341CE4" w:rsidP="00B462CB">
      <w:pPr>
        <w:ind w:right="-1"/>
        <w:jc w:val="center"/>
        <w:rPr>
          <w:b/>
          <w:sz w:val="28"/>
          <w:szCs w:val="28"/>
        </w:rPr>
      </w:pPr>
    </w:p>
    <w:p w:rsidR="00341CE4" w:rsidRDefault="00341CE4" w:rsidP="00341CE4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8"/>
        <w:gridCol w:w="4899"/>
      </w:tblGrid>
      <w:tr w:rsidR="00341CE4" w:rsidRPr="00382FC2" w:rsidTr="00341CE4">
        <w:tc>
          <w:tcPr>
            <w:tcW w:w="4898" w:type="dxa"/>
            <w:hideMark/>
          </w:tcPr>
          <w:p w:rsidR="00341CE4" w:rsidRPr="00382FC2" w:rsidRDefault="00202EE1" w:rsidP="001F7E6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 w:rsidR="001F7E6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мая</w:t>
            </w:r>
            <w:r w:rsidR="00341CE4" w:rsidRPr="00382FC2">
              <w:rPr>
                <w:b/>
                <w:sz w:val="28"/>
                <w:szCs w:val="28"/>
                <w:lang w:eastAsia="en-US"/>
              </w:rPr>
              <w:t xml:space="preserve"> 201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341CE4" w:rsidRPr="00382FC2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899" w:type="dxa"/>
            <w:hideMark/>
          </w:tcPr>
          <w:p w:rsidR="00341CE4" w:rsidRPr="00382FC2" w:rsidRDefault="00341CE4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382FC2">
              <w:rPr>
                <w:b/>
                <w:sz w:val="28"/>
                <w:szCs w:val="28"/>
                <w:lang w:eastAsia="en-US"/>
              </w:rPr>
              <w:t>г. Москва</w:t>
            </w:r>
          </w:p>
        </w:tc>
      </w:tr>
    </w:tbl>
    <w:p w:rsidR="00341CE4" w:rsidRDefault="00341CE4" w:rsidP="00341CE4">
      <w:pPr>
        <w:jc w:val="center"/>
        <w:rPr>
          <w:b/>
        </w:rPr>
      </w:pPr>
    </w:p>
    <w:p w:rsidR="00202EE1" w:rsidRDefault="00202EE1" w:rsidP="00DF5570">
      <w:pPr>
        <w:spacing w:line="0" w:lineRule="atLeast"/>
        <w:ind w:left="-142" w:firstLine="709"/>
        <w:jc w:val="both"/>
        <w:rPr>
          <w:sz w:val="28"/>
          <w:szCs w:val="28"/>
        </w:rPr>
      </w:pPr>
    </w:p>
    <w:p w:rsidR="00FA7817" w:rsidRPr="00162ECB" w:rsidRDefault="00202EE1" w:rsidP="00202EE1">
      <w:pPr>
        <w:spacing w:line="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проведения собрания - </w:t>
      </w:r>
      <w:r w:rsidRPr="00202EE1">
        <w:rPr>
          <w:sz w:val="28"/>
          <w:szCs w:val="28"/>
        </w:rPr>
        <w:t xml:space="preserve">собственника помещения </w:t>
      </w:r>
      <w:r w:rsidR="00964165">
        <w:rPr>
          <w:sz w:val="28"/>
          <w:szCs w:val="28"/>
        </w:rPr>
        <w:t xml:space="preserve">(кв.___) </w:t>
      </w:r>
      <w:r w:rsidRPr="00202EE1">
        <w:rPr>
          <w:sz w:val="28"/>
          <w:szCs w:val="28"/>
        </w:rPr>
        <w:t>в МКД, председател</w:t>
      </w:r>
      <w:r w:rsidR="007E3D8F">
        <w:rPr>
          <w:sz w:val="28"/>
          <w:szCs w:val="28"/>
        </w:rPr>
        <w:t>ь</w:t>
      </w:r>
      <w:r w:rsidRPr="00202EE1">
        <w:rPr>
          <w:sz w:val="28"/>
          <w:szCs w:val="28"/>
        </w:rPr>
        <w:t xml:space="preserve"> правления ТСЖ «Перовская 22 корпус 2» Шиянов Серге</w:t>
      </w:r>
      <w:r>
        <w:rPr>
          <w:sz w:val="28"/>
          <w:szCs w:val="28"/>
        </w:rPr>
        <w:t>й</w:t>
      </w:r>
      <w:r w:rsidRPr="00202EE1">
        <w:rPr>
          <w:sz w:val="28"/>
          <w:szCs w:val="28"/>
        </w:rPr>
        <w:t xml:space="preserve"> Александрович </w:t>
      </w:r>
      <w:r w:rsidR="00162ECB" w:rsidRPr="00162ECB">
        <w:rPr>
          <w:b/>
          <w:i/>
          <w:color w:val="FF0000"/>
          <w:sz w:val="28"/>
          <w:szCs w:val="28"/>
          <w:u w:val="single"/>
        </w:rPr>
        <w:t>(</w:t>
      </w:r>
      <w:r w:rsidR="00162ECB" w:rsidRPr="00162ECB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Статья 45 4. ЖК РФ</w:t>
      </w:r>
      <w:r w:rsidR="00162ECB" w:rsidRPr="00162ECB">
        <w:rPr>
          <w:rFonts w:ascii="Arial" w:hAnsi="Arial" w:cs="Arial"/>
          <w:b/>
          <w:bCs/>
          <w:i/>
          <w:color w:val="FF0000"/>
          <w:u w:val="single"/>
          <w:shd w:val="clear" w:color="auto" w:fill="FFFFFF"/>
        </w:rPr>
        <w:t>)</w:t>
      </w:r>
      <w:r w:rsidR="00162ECB" w:rsidRPr="00162ECB">
        <w:rPr>
          <w:rFonts w:ascii="Arial" w:hAnsi="Arial" w:cs="Arial"/>
          <w:b/>
          <w:bCs/>
          <w:color w:val="FF0000"/>
          <w:shd w:val="clear" w:color="auto" w:fill="FFFFFF"/>
        </w:rPr>
        <w:t xml:space="preserve"> </w:t>
      </w:r>
      <w:r w:rsidRPr="00202EE1">
        <w:rPr>
          <w:sz w:val="28"/>
          <w:szCs w:val="28"/>
        </w:rPr>
        <w:t xml:space="preserve">проводится общее собрание собственников помещений </w:t>
      </w:r>
      <w:r w:rsidR="00162ECB" w:rsidRPr="00162ECB">
        <w:rPr>
          <w:color w:val="FF0000"/>
          <w:sz w:val="28"/>
          <w:szCs w:val="28"/>
        </w:rPr>
        <w:t>посредством</w:t>
      </w:r>
      <w:r w:rsidRPr="00162ECB">
        <w:rPr>
          <w:color w:val="FF0000"/>
          <w:sz w:val="28"/>
          <w:szCs w:val="28"/>
        </w:rPr>
        <w:t xml:space="preserve"> </w:t>
      </w:r>
      <w:r w:rsidR="00FE17B4" w:rsidRPr="00162ECB">
        <w:rPr>
          <w:color w:val="FF0000"/>
          <w:sz w:val="28"/>
          <w:szCs w:val="28"/>
          <w:shd w:val="clear" w:color="auto" w:fill="FFFFFF"/>
        </w:rPr>
        <w:t>заочного голосования (опросным путем</w:t>
      </w:r>
      <w:r w:rsidR="00162ECB" w:rsidRPr="00162ECB">
        <w:rPr>
          <w:color w:val="FF0000"/>
          <w:sz w:val="28"/>
          <w:szCs w:val="28"/>
          <w:shd w:val="clear" w:color="auto" w:fill="FFFFFF"/>
        </w:rPr>
        <w:t>)</w:t>
      </w:r>
      <w:r w:rsidR="00162ECB">
        <w:rPr>
          <w:color w:val="FF0000"/>
          <w:sz w:val="28"/>
          <w:szCs w:val="28"/>
          <w:shd w:val="clear" w:color="auto" w:fill="FFFFFF"/>
        </w:rPr>
        <w:t>.</w:t>
      </w:r>
      <w:r w:rsidR="00FE17B4" w:rsidRPr="00162ECB">
        <w:rPr>
          <w:color w:val="FF0000"/>
          <w:sz w:val="28"/>
          <w:szCs w:val="28"/>
          <w:shd w:val="clear" w:color="auto" w:fill="FFFFFF"/>
        </w:rPr>
        <w:t> </w:t>
      </w:r>
      <w:r w:rsidR="00162ECB">
        <w:rPr>
          <w:color w:val="FF0000"/>
          <w:sz w:val="28"/>
          <w:szCs w:val="28"/>
          <w:shd w:val="clear" w:color="auto" w:fill="FFFFFF"/>
        </w:rPr>
        <w:t>(</w:t>
      </w:r>
      <w:r w:rsidR="00162ECB" w:rsidRPr="00162ECB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Статья 44.1.</w:t>
      </w:r>
      <w:r w:rsidR="00162ECB" w:rsidRPr="00162ECB">
        <w:rPr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2) ЖК РФ</w:t>
      </w:r>
      <w:r w:rsidR="00162ECB">
        <w:rPr>
          <w:b/>
          <w:i/>
          <w:color w:val="FF0000"/>
          <w:sz w:val="28"/>
          <w:szCs w:val="28"/>
          <w:u w:val="single"/>
          <w:shd w:val="clear" w:color="auto" w:fill="FFFFFF"/>
        </w:rPr>
        <w:t>)</w:t>
      </w:r>
      <w:r w:rsidR="00162ECB" w:rsidRPr="00162ECB">
        <w:rPr>
          <w:b/>
          <w:i/>
          <w:color w:val="FF0000"/>
          <w:sz w:val="28"/>
          <w:szCs w:val="28"/>
          <w:u w:val="single"/>
          <w:shd w:val="clear" w:color="auto" w:fill="FFFFFF"/>
        </w:rPr>
        <w:t>.</w:t>
      </w:r>
    </w:p>
    <w:p w:rsidR="00FA7817" w:rsidRDefault="00FA7817" w:rsidP="00DF5570">
      <w:pPr>
        <w:spacing w:line="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многоквартирном доме </w:t>
      </w:r>
      <w:r w:rsidR="008F5E32">
        <w:rPr>
          <w:sz w:val="28"/>
          <w:szCs w:val="28"/>
        </w:rPr>
        <w:t>202 квартиры</w:t>
      </w:r>
      <w:r w:rsidR="00202EE1">
        <w:rPr>
          <w:sz w:val="28"/>
          <w:szCs w:val="28"/>
        </w:rPr>
        <w:t xml:space="preserve"> 1 нежилое помещение</w:t>
      </w:r>
      <w:r w:rsidR="008F5E32">
        <w:rPr>
          <w:sz w:val="28"/>
          <w:szCs w:val="28"/>
        </w:rPr>
        <w:t xml:space="preserve">, </w:t>
      </w:r>
      <w:r w:rsidR="005B6B88">
        <w:rPr>
          <w:b/>
          <w:sz w:val="28"/>
          <w:szCs w:val="28"/>
        </w:rPr>
        <w:t>25</w:t>
      </w:r>
      <w:r w:rsidR="005B6B88" w:rsidRPr="005B6B88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собственников, владеющих </w:t>
      </w:r>
      <w:r w:rsidR="005B6B88" w:rsidRPr="005B6B88">
        <w:rPr>
          <w:b/>
          <w:sz w:val="28"/>
          <w:szCs w:val="28"/>
        </w:rPr>
        <w:t>11277,2</w:t>
      </w:r>
      <w:r w:rsidR="005B6B88">
        <w:rPr>
          <w:sz w:val="28"/>
          <w:szCs w:val="28"/>
        </w:rPr>
        <w:t xml:space="preserve"> </w:t>
      </w:r>
      <w:r>
        <w:rPr>
          <w:sz w:val="28"/>
          <w:szCs w:val="28"/>
        </w:rPr>
        <w:t>кв.м. жилых и нежилых помещений в доме, которые составляют 100% голосов.</w:t>
      </w:r>
    </w:p>
    <w:p w:rsidR="00341CE4" w:rsidRDefault="00341CE4" w:rsidP="00DF5570">
      <w:pPr>
        <w:spacing w:line="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A7817">
        <w:rPr>
          <w:sz w:val="28"/>
          <w:szCs w:val="28"/>
        </w:rPr>
        <w:t xml:space="preserve">заочном </w:t>
      </w:r>
      <w:r>
        <w:rPr>
          <w:sz w:val="28"/>
          <w:szCs w:val="28"/>
        </w:rPr>
        <w:t xml:space="preserve">голосовании приняло </w:t>
      </w:r>
      <w:r w:rsidR="00034CE8">
        <w:rPr>
          <w:sz w:val="28"/>
          <w:szCs w:val="28"/>
        </w:rPr>
        <w:t>участие</w:t>
      </w:r>
      <w:r w:rsidR="001F7E63">
        <w:rPr>
          <w:b/>
          <w:sz w:val="28"/>
          <w:szCs w:val="28"/>
        </w:rPr>
        <w:t xml:space="preserve"> 145</w:t>
      </w:r>
      <w:r w:rsidR="00544782">
        <w:rPr>
          <w:b/>
          <w:sz w:val="28"/>
          <w:szCs w:val="28"/>
        </w:rPr>
        <w:t xml:space="preserve"> </w:t>
      </w:r>
      <w:r w:rsidR="00544782" w:rsidRPr="00544782">
        <w:rPr>
          <w:sz w:val="28"/>
          <w:szCs w:val="28"/>
        </w:rPr>
        <w:t>собственников из</w:t>
      </w:r>
      <w:r w:rsidR="00544782">
        <w:rPr>
          <w:b/>
          <w:sz w:val="28"/>
          <w:szCs w:val="28"/>
        </w:rPr>
        <w:t xml:space="preserve"> </w:t>
      </w:r>
      <w:r w:rsidR="001F7E63">
        <w:rPr>
          <w:b/>
          <w:sz w:val="28"/>
          <w:szCs w:val="28"/>
        </w:rPr>
        <w:t>139</w:t>
      </w:r>
      <w:r w:rsidR="00544782" w:rsidRPr="00544782">
        <w:rPr>
          <w:sz w:val="28"/>
          <w:szCs w:val="28"/>
        </w:rPr>
        <w:t xml:space="preserve"> квартир,</w:t>
      </w:r>
      <w:r w:rsidR="00FA7817">
        <w:rPr>
          <w:sz w:val="28"/>
          <w:szCs w:val="28"/>
        </w:rPr>
        <w:t xml:space="preserve"> владеющих </w:t>
      </w:r>
      <w:r w:rsidR="002B50EB">
        <w:rPr>
          <w:b/>
          <w:sz w:val="28"/>
          <w:szCs w:val="28"/>
        </w:rPr>
        <w:t>7939</w:t>
      </w:r>
      <w:r w:rsidR="005B6B88" w:rsidRPr="005B6B88">
        <w:rPr>
          <w:b/>
          <w:sz w:val="28"/>
          <w:szCs w:val="28"/>
        </w:rPr>
        <w:t>,</w:t>
      </w:r>
      <w:r w:rsidR="00DE5670">
        <w:rPr>
          <w:b/>
          <w:sz w:val="28"/>
          <w:szCs w:val="28"/>
        </w:rPr>
        <w:t>1</w:t>
      </w:r>
      <w:r w:rsidR="005B6B88">
        <w:rPr>
          <w:sz w:val="28"/>
          <w:szCs w:val="28"/>
        </w:rPr>
        <w:t xml:space="preserve"> </w:t>
      </w:r>
      <w:r w:rsidR="00FA7817">
        <w:rPr>
          <w:sz w:val="28"/>
          <w:szCs w:val="28"/>
        </w:rPr>
        <w:t>кв.м. жилых и нежилых помещений в доме,</w:t>
      </w:r>
      <w:r w:rsidR="00544782" w:rsidRPr="00544782">
        <w:rPr>
          <w:sz w:val="28"/>
          <w:szCs w:val="28"/>
        </w:rPr>
        <w:t xml:space="preserve"> что составляет</w:t>
      </w:r>
      <w:r w:rsidR="002B50EB">
        <w:rPr>
          <w:b/>
          <w:sz w:val="28"/>
          <w:szCs w:val="28"/>
        </w:rPr>
        <w:t xml:space="preserve"> 70,4</w:t>
      </w:r>
      <w:r>
        <w:rPr>
          <w:b/>
          <w:sz w:val="28"/>
          <w:szCs w:val="28"/>
        </w:rPr>
        <w:t xml:space="preserve"> %</w:t>
      </w:r>
      <w:r w:rsidR="00544782">
        <w:rPr>
          <w:b/>
          <w:sz w:val="28"/>
          <w:szCs w:val="28"/>
        </w:rPr>
        <w:t xml:space="preserve"> </w:t>
      </w:r>
      <w:r w:rsidR="00544782" w:rsidRPr="00544782">
        <w:rPr>
          <w:sz w:val="28"/>
          <w:szCs w:val="28"/>
        </w:rPr>
        <w:t>долей от всех собственников МКД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кворум имеется.</w:t>
      </w:r>
    </w:p>
    <w:p w:rsidR="00341CE4" w:rsidRDefault="00341CE4" w:rsidP="00DA0954">
      <w:pPr>
        <w:spacing w:line="0" w:lineRule="atLeast"/>
        <w:rPr>
          <w:b/>
          <w:sz w:val="16"/>
          <w:szCs w:val="16"/>
        </w:rPr>
      </w:pPr>
    </w:p>
    <w:p w:rsidR="00341CE4" w:rsidRDefault="00341CE4" w:rsidP="00DF5570">
      <w:pPr>
        <w:spacing w:line="0" w:lineRule="atLeast"/>
        <w:ind w:left="360"/>
        <w:jc w:val="center"/>
        <w:rPr>
          <w:b/>
          <w:sz w:val="6"/>
          <w:szCs w:val="6"/>
        </w:rPr>
      </w:pPr>
    </w:p>
    <w:tbl>
      <w:tblPr>
        <w:tblW w:w="236" w:type="dxa"/>
        <w:tblInd w:w="10031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341CE4" w:rsidTr="008F72DD">
        <w:trPr>
          <w:trHeight w:val="75"/>
        </w:trPr>
        <w:tc>
          <w:tcPr>
            <w:tcW w:w="236" w:type="dxa"/>
          </w:tcPr>
          <w:p w:rsidR="00341CE4" w:rsidRDefault="00341CE4" w:rsidP="00DF5570">
            <w:pPr>
              <w:spacing w:line="0" w:lineRule="atLeast"/>
              <w:jc w:val="center"/>
              <w:rPr>
                <w:sz w:val="8"/>
                <w:szCs w:val="8"/>
                <w:lang w:eastAsia="en-US"/>
              </w:rPr>
            </w:pPr>
          </w:p>
        </w:tc>
      </w:tr>
    </w:tbl>
    <w:p w:rsidR="00544782" w:rsidRPr="004951D4" w:rsidRDefault="00544782" w:rsidP="00DF5570">
      <w:pPr>
        <w:pStyle w:val="a7"/>
        <w:numPr>
          <w:ilvl w:val="0"/>
          <w:numId w:val="14"/>
        </w:numPr>
        <w:spacing w:line="0" w:lineRule="atLeast"/>
        <w:ind w:left="-142" w:firstLine="0"/>
        <w:jc w:val="both"/>
        <w:rPr>
          <w:b/>
          <w:sz w:val="28"/>
          <w:szCs w:val="28"/>
        </w:rPr>
      </w:pPr>
      <w:r w:rsidRPr="004951D4">
        <w:rPr>
          <w:b/>
          <w:sz w:val="28"/>
          <w:szCs w:val="28"/>
        </w:rPr>
        <w:t xml:space="preserve"> Избрание председателя, секретаря общего собрания и членов счетной комиссии </w:t>
      </w:r>
      <w:r w:rsidR="005B6B88">
        <w:rPr>
          <w:b/>
          <w:sz w:val="28"/>
          <w:szCs w:val="28"/>
        </w:rPr>
        <w:t>собрания.</w:t>
      </w:r>
    </w:p>
    <w:p w:rsidR="005907A1" w:rsidRPr="00632655" w:rsidRDefault="005907A1" w:rsidP="005803E3">
      <w:pPr>
        <w:ind w:left="284"/>
        <w:jc w:val="center"/>
        <w:rPr>
          <w:b/>
          <w:i/>
          <w:sz w:val="12"/>
          <w:szCs w:val="12"/>
          <w:u w:val="single"/>
        </w:rPr>
      </w:pPr>
    </w:p>
    <w:p w:rsidR="00BB2677" w:rsidRPr="00151F7E" w:rsidRDefault="00BB2677" w:rsidP="005803E3">
      <w:pPr>
        <w:ind w:left="284"/>
        <w:jc w:val="center"/>
        <w:rPr>
          <w:b/>
          <w:i/>
          <w:sz w:val="6"/>
          <w:szCs w:val="6"/>
          <w:u w:val="single"/>
        </w:rPr>
      </w:pPr>
    </w:p>
    <w:tbl>
      <w:tblPr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05"/>
        <w:gridCol w:w="980"/>
        <w:gridCol w:w="1260"/>
        <w:gridCol w:w="1143"/>
      </w:tblGrid>
      <w:tr w:rsidR="00BB2677" w:rsidRPr="00077211" w:rsidTr="00BF3103">
        <w:tc>
          <w:tcPr>
            <w:tcW w:w="709" w:type="dxa"/>
          </w:tcPr>
          <w:p w:rsidR="00BB2677" w:rsidRPr="004164C3" w:rsidRDefault="00BB2677" w:rsidP="00632655">
            <w:pPr>
              <w:ind w:left="284"/>
              <w:rPr>
                <w:sz w:val="28"/>
                <w:szCs w:val="28"/>
              </w:rPr>
            </w:pPr>
            <w:r w:rsidRPr="004164C3">
              <w:rPr>
                <w:sz w:val="28"/>
                <w:szCs w:val="28"/>
              </w:rPr>
              <w:t>№</w:t>
            </w:r>
          </w:p>
        </w:tc>
        <w:tc>
          <w:tcPr>
            <w:tcW w:w="5405" w:type="dxa"/>
          </w:tcPr>
          <w:p w:rsidR="00BB2677" w:rsidRPr="004164C3" w:rsidRDefault="00BB2677" w:rsidP="00BF3103">
            <w:pPr>
              <w:ind w:left="55"/>
              <w:jc w:val="center"/>
              <w:rPr>
                <w:sz w:val="28"/>
                <w:szCs w:val="28"/>
              </w:rPr>
            </w:pPr>
            <w:r w:rsidRPr="004164C3">
              <w:rPr>
                <w:sz w:val="28"/>
                <w:szCs w:val="28"/>
              </w:rPr>
              <w:t>Кандидатура</w:t>
            </w:r>
          </w:p>
        </w:tc>
        <w:tc>
          <w:tcPr>
            <w:tcW w:w="980" w:type="dxa"/>
          </w:tcPr>
          <w:p w:rsidR="00BB2677" w:rsidRPr="00077211" w:rsidRDefault="00BB2677" w:rsidP="005803E3">
            <w:pPr>
              <w:ind w:left="284"/>
              <w:jc w:val="center"/>
            </w:pPr>
            <w:r w:rsidRPr="00077211">
              <w:t>За</w:t>
            </w:r>
          </w:p>
        </w:tc>
        <w:tc>
          <w:tcPr>
            <w:tcW w:w="1260" w:type="dxa"/>
          </w:tcPr>
          <w:p w:rsidR="00BB2677" w:rsidRPr="00077211" w:rsidRDefault="00BB2677" w:rsidP="005803E3">
            <w:pPr>
              <w:ind w:left="284"/>
              <w:jc w:val="center"/>
            </w:pPr>
            <w:r w:rsidRPr="00077211">
              <w:t>Против</w:t>
            </w:r>
          </w:p>
        </w:tc>
        <w:tc>
          <w:tcPr>
            <w:tcW w:w="1143" w:type="dxa"/>
          </w:tcPr>
          <w:p w:rsidR="00BB2677" w:rsidRPr="00077211" w:rsidRDefault="00BB2677" w:rsidP="005803E3">
            <w:pPr>
              <w:ind w:left="284"/>
              <w:jc w:val="center"/>
            </w:pPr>
            <w:r w:rsidRPr="00077211">
              <w:t>Воздерж.</w:t>
            </w:r>
          </w:p>
        </w:tc>
      </w:tr>
      <w:tr w:rsidR="00BB2677" w:rsidRPr="00964165" w:rsidTr="00BF3103">
        <w:tc>
          <w:tcPr>
            <w:tcW w:w="709" w:type="dxa"/>
          </w:tcPr>
          <w:p w:rsidR="00BB2677" w:rsidRPr="00964165" w:rsidRDefault="00BB2677" w:rsidP="00632655">
            <w:pPr>
              <w:ind w:left="284"/>
              <w:rPr>
                <w:sz w:val="28"/>
                <w:szCs w:val="28"/>
              </w:rPr>
            </w:pPr>
            <w:r w:rsidRPr="00964165">
              <w:rPr>
                <w:sz w:val="28"/>
                <w:szCs w:val="28"/>
              </w:rPr>
              <w:t>1</w:t>
            </w:r>
          </w:p>
        </w:tc>
        <w:tc>
          <w:tcPr>
            <w:tcW w:w="5405" w:type="dxa"/>
          </w:tcPr>
          <w:p w:rsidR="00BB2677" w:rsidRPr="00964165" w:rsidRDefault="00BB2677" w:rsidP="005803E3">
            <w:pPr>
              <w:ind w:left="284"/>
              <w:rPr>
                <w:sz w:val="28"/>
                <w:szCs w:val="28"/>
              </w:rPr>
            </w:pPr>
            <w:r w:rsidRPr="00964165">
              <w:rPr>
                <w:sz w:val="28"/>
                <w:szCs w:val="28"/>
              </w:rPr>
              <w:t>Председатель собрания Шиянов Сергей Александрович</w:t>
            </w:r>
          </w:p>
        </w:tc>
        <w:tc>
          <w:tcPr>
            <w:tcW w:w="980" w:type="dxa"/>
          </w:tcPr>
          <w:p w:rsidR="00BB2677" w:rsidRPr="00964165" w:rsidRDefault="00BB2677" w:rsidP="008F72DD">
            <w:pPr>
              <w:ind w:left="6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B2677" w:rsidRPr="00964165" w:rsidRDefault="00BB2677" w:rsidP="008F72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BB2677" w:rsidRPr="00964165" w:rsidRDefault="00BB2677" w:rsidP="006262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2677" w:rsidRPr="00964165" w:rsidTr="00BF3103">
        <w:tc>
          <w:tcPr>
            <w:tcW w:w="709" w:type="dxa"/>
          </w:tcPr>
          <w:p w:rsidR="00BB2677" w:rsidRPr="00964165" w:rsidRDefault="00BB2677" w:rsidP="00632655">
            <w:pPr>
              <w:ind w:left="284"/>
              <w:rPr>
                <w:sz w:val="28"/>
                <w:szCs w:val="28"/>
              </w:rPr>
            </w:pPr>
            <w:r w:rsidRPr="00964165">
              <w:rPr>
                <w:sz w:val="28"/>
                <w:szCs w:val="28"/>
              </w:rPr>
              <w:t>2</w:t>
            </w:r>
          </w:p>
        </w:tc>
        <w:tc>
          <w:tcPr>
            <w:tcW w:w="5405" w:type="dxa"/>
          </w:tcPr>
          <w:p w:rsidR="00BB2677" w:rsidRPr="00964165" w:rsidRDefault="009E6ADF" w:rsidP="005803E3">
            <w:pPr>
              <w:ind w:left="284"/>
              <w:rPr>
                <w:sz w:val="28"/>
                <w:szCs w:val="28"/>
              </w:rPr>
            </w:pPr>
            <w:r w:rsidRPr="00964165">
              <w:rPr>
                <w:sz w:val="28"/>
                <w:szCs w:val="28"/>
              </w:rPr>
              <w:t xml:space="preserve">Секретарь собрания </w:t>
            </w:r>
          </w:p>
        </w:tc>
        <w:tc>
          <w:tcPr>
            <w:tcW w:w="980" w:type="dxa"/>
          </w:tcPr>
          <w:p w:rsidR="00BB2677" w:rsidRPr="00964165" w:rsidRDefault="00BB2677" w:rsidP="008F72DD">
            <w:pPr>
              <w:ind w:left="6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B2677" w:rsidRPr="00964165" w:rsidRDefault="00BB2677" w:rsidP="00034C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BB2677" w:rsidRPr="00964165" w:rsidRDefault="00BB2677" w:rsidP="006262DF">
            <w:pPr>
              <w:ind w:left="62"/>
              <w:jc w:val="center"/>
              <w:rPr>
                <w:b/>
                <w:sz w:val="28"/>
                <w:szCs w:val="28"/>
              </w:rPr>
            </w:pPr>
          </w:p>
        </w:tc>
      </w:tr>
      <w:tr w:rsidR="00BB2677" w:rsidRPr="00964165" w:rsidTr="00BF3103">
        <w:tc>
          <w:tcPr>
            <w:tcW w:w="709" w:type="dxa"/>
          </w:tcPr>
          <w:p w:rsidR="00BB2677" w:rsidRPr="00964165" w:rsidRDefault="00BB2677" w:rsidP="00632655">
            <w:pPr>
              <w:ind w:left="284"/>
              <w:rPr>
                <w:sz w:val="28"/>
                <w:szCs w:val="28"/>
              </w:rPr>
            </w:pPr>
            <w:r w:rsidRPr="00964165">
              <w:rPr>
                <w:sz w:val="28"/>
                <w:szCs w:val="28"/>
              </w:rPr>
              <w:t>3</w:t>
            </w:r>
          </w:p>
        </w:tc>
        <w:tc>
          <w:tcPr>
            <w:tcW w:w="5405" w:type="dxa"/>
          </w:tcPr>
          <w:p w:rsidR="00BB2677" w:rsidRPr="00BF3103" w:rsidRDefault="009E6ADF" w:rsidP="005803E3">
            <w:pPr>
              <w:ind w:left="284"/>
              <w:rPr>
                <w:color w:val="FF0000"/>
                <w:sz w:val="28"/>
                <w:szCs w:val="28"/>
              </w:rPr>
            </w:pPr>
            <w:r w:rsidRPr="00964165">
              <w:rPr>
                <w:sz w:val="28"/>
                <w:szCs w:val="28"/>
              </w:rPr>
              <w:t xml:space="preserve">Член счетной комиссии </w:t>
            </w:r>
            <w:r w:rsidR="00BF3103">
              <w:rPr>
                <w:color w:val="FF0000"/>
                <w:sz w:val="28"/>
                <w:szCs w:val="28"/>
              </w:rPr>
              <w:t>(не обязательно)</w:t>
            </w:r>
          </w:p>
        </w:tc>
        <w:tc>
          <w:tcPr>
            <w:tcW w:w="980" w:type="dxa"/>
          </w:tcPr>
          <w:p w:rsidR="00BB2677" w:rsidRPr="00964165" w:rsidRDefault="00BB2677" w:rsidP="008F72DD">
            <w:pPr>
              <w:ind w:left="6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B2677" w:rsidRPr="00964165" w:rsidRDefault="00BB2677" w:rsidP="00034CE8">
            <w:pPr>
              <w:ind w:left="4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BB2677" w:rsidRPr="00964165" w:rsidRDefault="00BB2677" w:rsidP="006262DF">
            <w:pPr>
              <w:ind w:left="62"/>
              <w:jc w:val="center"/>
              <w:rPr>
                <w:b/>
                <w:sz w:val="28"/>
                <w:szCs w:val="28"/>
              </w:rPr>
            </w:pPr>
          </w:p>
        </w:tc>
      </w:tr>
      <w:tr w:rsidR="00BB2677" w:rsidRPr="00964165" w:rsidTr="00BF3103">
        <w:tc>
          <w:tcPr>
            <w:tcW w:w="709" w:type="dxa"/>
          </w:tcPr>
          <w:p w:rsidR="00BB2677" w:rsidRPr="00964165" w:rsidRDefault="00BB2677" w:rsidP="00632655">
            <w:pPr>
              <w:ind w:left="284"/>
              <w:rPr>
                <w:sz w:val="28"/>
                <w:szCs w:val="28"/>
              </w:rPr>
            </w:pPr>
            <w:r w:rsidRPr="00964165">
              <w:rPr>
                <w:sz w:val="28"/>
                <w:szCs w:val="28"/>
              </w:rPr>
              <w:t>4</w:t>
            </w:r>
          </w:p>
        </w:tc>
        <w:tc>
          <w:tcPr>
            <w:tcW w:w="5405" w:type="dxa"/>
          </w:tcPr>
          <w:p w:rsidR="00BB2677" w:rsidRPr="00964165" w:rsidRDefault="009E6ADF" w:rsidP="005803E3">
            <w:pPr>
              <w:ind w:left="284"/>
              <w:rPr>
                <w:sz w:val="28"/>
                <w:szCs w:val="28"/>
              </w:rPr>
            </w:pPr>
            <w:r w:rsidRPr="00964165">
              <w:rPr>
                <w:sz w:val="28"/>
                <w:szCs w:val="28"/>
              </w:rPr>
              <w:t xml:space="preserve">Член счетной комиссии </w:t>
            </w:r>
            <w:r w:rsidR="00BF3103" w:rsidRPr="00BF3103">
              <w:rPr>
                <w:color w:val="FF0000"/>
                <w:sz w:val="28"/>
                <w:szCs w:val="28"/>
              </w:rPr>
              <w:t>(не обязательно)</w:t>
            </w:r>
          </w:p>
        </w:tc>
        <w:tc>
          <w:tcPr>
            <w:tcW w:w="980" w:type="dxa"/>
          </w:tcPr>
          <w:p w:rsidR="00BB2677" w:rsidRPr="00964165" w:rsidRDefault="00BB2677" w:rsidP="003C7304">
            <w:pPr>
              <w:ind w:left="6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B2677" w:rsidRPr="00964165" w:rsidRDefault="00BB2677" w:rsidP="00034CE8">
            <w:pPr>
              <w:ind w:left="4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BB2677" w:rsidRPr="00964165" w:rsidRDefault="00BB2677" w:rsidP="006262DF">
            <w:pPr>
              <w:ind w:left="6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51D4" w:rsidRPr="00964165" w:rsidRDefault="004951D4" w:rsidP="008F72DD">
      <w:pPr>
        <w:jc w:val="both"/>
        <w:rPr>
          <w:b/>
          <w:i/>
          <w:sz w:val="28"/>
          <w:szCs w:val="28"/>
        </w:rPr>
      </w:pPr>
    </w:p>
    <w:p w:rsidR="008F72DD" w:rsidRPr="00DA0954" w:rsidRDefault="00FA7817" w:rsidP="008F72DD">
      <w:pPr>
        <w:jc w:val="both"/>
        <w:rPr>
          <w:b/>
          <w:i/>
          <w:sz w:val="28"/>
          <w:szCs w:val="28"/>
          <w:u w:val="single"/>
        </w:rPr>
      </w:pPr>
      <w:r w:rsidRPr="00DA0954">
        <w:rPr>
          <w:b/>
          <w:i/>
          <w:sz w:val="28"/>
          <w:szCs w:val="28"/>
          <w:u w:val="single"/>
        </w:rPr>
        <w:t xml:space="preserve">Решение </w:t>
      </w:r>
      <w:r w:rsidR="006262DF" w:rsidRPr="00DA0954">
        <w:rPr>
          <w:b/>
          <w:i/>
          <w:sz w:val="28"/>
          <w:szCs w:val="28"/>
          <w:u w:val="single"/>
        </w:rPr>
        <w:t xml:space="preserve">по первому вопросу </w:t>
      </w:r>
      <w:r w:rsidRPr="00DA0954">
        <w:rPr>
          <w:b/>
          <w:i/>
          <w:sz w:val="28"/>
          <w:szCs w:val="28"/>
          <w:u w:val="single"/>
        </w:rPr>
        <w:t>принято</w:t>
      </w:r>
      <w:r w:rsidR="006262DF" w:rsidRPr="00DA0954">
        <w:rPr>
          <w:b/>
          <w:i/>
          <w:sz w:val="28"/>
          <w:szCs w:val="28"/>
          <w:u w:val="single"/>
        </w:rPr>
        <w:t xml:space="preserve"> </w:t>
      </w:r>
    </w:p>
    <w:p w:rsidR="009E6ADF" w:rsidRPr="006262DF" w:rsidRDefault="009E6ADF" w:rsidP="008F72DD">
      <w:pPr>
        <w:jc w:val="both"/>
        <w:rPr>
          <w:b/>
          <w:i/>
          <w:sz w:val="28"/>
          <w:szCs w:val="28"/>
        </w:rPr>
      </w:pPr>
    </w:p>
    <w:p w:rsidR="009E6ADF" w:rsidRDefault="009E6ADF" w:rsidP="009E6ADF">
      <w:pPr>
        <w:pStyle w:val="a7"/>
        <w:numPr>
          <w:ilvl w:val="0"/>
          <w:numId w:val="14"/>
        </w:num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514227186"/>
      <w:r w:rsidRPr="009E6ADF">
        <w:rPr>
          <w:rFonts w:eastAsia="Calibri"/>
          <w:b/>
          <w:sz w:val="28"/>
          <w:szCs w:val="28"/>
          <w:lang w:eastAsia="en-US"/>
        </w:rPr>
        <w:t>Утверждение работ по капитальному ремонту – ремонт внутридомовых инженерных систем теплоснабжения</w:t>
      </w:r>
    </w:p>
    <w:p w:rsidR="00DA0954" w:rsidRPr="00DA0954" w:rsidRDefault="00DA0954" w:rsidP="00DA0954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1418"/>
        <w:gridCol w:w="1134"/>
        <w:gridCol w:w="1115"/>
      </w:tblGrid>
      <w:tr w:rsidR="00BF3103" w:rsidRPr="009E6ADF" w:rsidTr="00D71C7F">
        <w:tc>
          <w:tcPr>
            <w:tcW w:w="5972" w:type="dxa"/>
            <w:vMerge w:val="restart"/>
          </w:tcPr>
          <w:bookmarkEnd w:id="0"/>
          <w:p w:rsidR="00BF3103" w:rsidRPr="009E6ADF" w:rsidRDefault="00BF3103" w:rsidP="00CD7F77">
            <w:pPr>
              <w:ind w:left="175"/>
              <w:rPr>
                <w:sz w:val="28"/>
                <w:szCs w:val="28"/>
              </w:rPr>
            </w:pPr>
            <w:r w:rsidRPr="009E6ADF">
              <w:rPr>
                <w:sz w:val="28"/>
                <w:szCs w:val="28"/>
              </w:rPr>
              <w:t>Утвердить работы по капитальному ремонту – ремонт внутридомовых инженерных систем теплоснабжения.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r w:rsidRPr="00162ECB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(ст. 44 ч.2,</w:t>
            </w: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Pr="00162ECB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п.1)., ст. 46 ч.1, </w:t>
            </w: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ст. 166 1. 1), с</w:t>
            </w:r>
            <w:r w:rsidRPr="00162ECB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т. 189 ч. 5</w:t>
            </w: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.1.</w:t>
            </w:r>
            <w:r w:rsidRPr="00162ECB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 1). ЖК РФ)</w:t>
            </w: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 решение принимается </w:t>
            </w:r>
            <w:r w:rsidRPr="00CB6E8C">
              <w:rPr>
                <w:i/>
                <w:color w:val="FF0000"/>
                <w:sz w:val="28"/>
                <w:szCs w:val="28"/>
                <w:u w:val="single"/>
                <w:shd w:val="clear" w:color="auto" w:fill="FFFFFF"/>
              </w:rPr>
              <w:t>большинством не менее двух третей голосов от общего числа голосов собственников помещений в МКД.</w:t>
            </w:r>
          </w:p>
        </w:tc>
        <w:tc>
          <w:tcPr>
            <w:tcW w:w="1418" w:type="dxa"/>
          </w:tcPr>
          <w:p w:rsidR="00BF3103" w:rsidRPr="009E6ADF" w:rsidRDefault="00BF3103" w:rsidP="00CD7F77">
            <w:pPr>
              <w:ind w:left="42"/>
              <w:jc w:val="center"/>
              <w:rPr>
                <w:sz w:val="28"/>
                <w:szCs w:val="28"/>
              </w:rPr>
            </w:pPr>
            <w:r w:rsidRPr="009E6ADF">
              <w:rPr>
                <w:sz w:val="28"/>
                <w:szCs w:val="28"/>
              </w:rPr>
              <w:t>За</w:t>
            </w:r>
          </w:p>
        </w:tc>
        <w:tc>
          <w:tcPr>
            <w:tcW w:w="1134" w:type="dxa"/>
          </w:tcPr>
          <w:p w:rsidR="00BF3103" w:rsidRPr="009E6ADF" w:rsidRDefault="00BF3103" w:rsidP="00CD7F77">
            <w:pPr>
              <w:ind w:left="27"/>
              <w:jc w:val="center"/>
              <w:rPr>
                <w:sz w:val="28"/>
                <w:szCs w:val="28"/>
              </w:rPr>
            </w:pPr>
            <w:r w:rsidRPr="009E6ADF">
              <w:rPr>
                <w:sz w:val="28"/>
                <w:szCs w:val="28"/>
              </w:rPr>
              <w:t>Против</w:t>
            </w:r>
          </w:p>
        </w:tc>
        <w:tc>
          <w:tcPr>
            <w:tcW w:w="1115" w:type="dxa"/>
          </w:tcPr>
          <w:p w:rsidR="00BF3103" w:rsidRPr="009E6ADF" w:rsidRDefault="00BF3103" w:rsidP="00CD7F77">
            <w:pPr>
              <w:ind w:left="43"/>
              <w:jc w:val="center"/>
              <w:rPr>
                <w:sz w:val="28"/>
                <w:szCs w:val="28"/>
              </w:rPr>
            </w:pPr>
            <w:proofErr w:type="spellStart"/>
            <w:r w:rsidRPr="009E6ADF">
              <w:rPr>
                <w:sz w:val="28"/>
                <w:szCs w:val="28"/>
              </w:rPr>
              <w:t>Возд</w:t>
            </w:r>
            <w:proofErr w:type="spellEnd"/>
            <w:r w:rsidRPr="009E6ADF">
              <w:rPr>
                <w:sz w:val="28"/>
                <w:szCs w:val="28"/>
              </w:rPr>
              <w:t>.</w:t>
            </w:r>
          </w:p>
        </w:tc>
      </w:tr>
      <w:tr w:rsidR="00BF3103" w:rsidRPr="00151F7E" w:rsidTr="00BF3103">
        <w:trPr>
          <w:trHeight w:val="1080"/>
        </w:trPr>
        <w:tc>
          <w:tcPr>
            <w:tcW w:w="5972" w:type="dxa"/>
            <w:vMerge/>
          </w:tcPr>
          <w:p w:rsidR="00BF3103" w:rsidRPr="00151F7E" w:rsidRDefault="00BF3103" w:rsidP="008A6401">
            <w:pPr>
              <w:ind w:left="17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3103" w:rsidRPr="00D71C7F" w:rsidRDefault="00BF3103" w:rsidP="008A6401">
            <w:pPr>
              <w:ind w:right="-1"/>
              <w:jc w:val="center"/>
              <w:rPr>
                <w:b/>
                <w:color w:val="FF0000"/>
                <w:sz w:val="28"/>
                <w:szCs w:val="28"/>
              </w:rPr>
            </w:pPr>
            <w:r w:rsidRPr="00D71C7F">
              <w:rPr>
                <w:b/>
                <w:color w:val="FF0000"/>
                <w:sz w:val="28"/>
                <w:szCs w:val="28"/>
              </w:rPr>
              <w:t>68,1</w:t>
            </w:r>
          </w:p>
          <w:p w:rsidR="00BF3103" w:rsidRPr="008D1762" w:rsidRDefault="00BF3103" w:rsidP="008A640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71C7F">
              <w:rPr>
                <w:b/>
                <w:color w:val="FF0000"/>
                <w:sz w:val="28"/>
                <w:szCs w:val="28"/>
              </w:rPr>
              <w:t>(более 66,6%)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F3103" w:rsidRPr="008D1762" w:rsidRDefault="00BF3103" w:rsidP="008A6401">
            <w:pPr>
              <w:ind w:left="284" w:right="-1"/>
              <w:jc w:val="center"/>
              <w:rPr>
                <w:b/>
                <w:sz w:val="28"/>
                <w:szCs w:val="28"/>
              </w:rPr>
            </w:pPr>
            <w:r w:rsidRPr="008D1762">
              <w:rPr>
                <w:b/>
                <w:sz w:val="28"/>
                <w:szCs w:val="28"/>
              </w:rPr>
              <w:t>1,4</w:t>
            </w:r>
          </w:p>
          <w:p w:rsidR="00BF3103" w:rsidRPr="008D1762" w:rsidRDefault="00BF3103" w:rsidP="008A6401">
            <w:pPr>
              <w:ind w:left="284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103" w:rsidRPr="008D1762" w:rsidRDefault="00BF3103" w:rsidP="008A640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D1762">
              <w:rPr>
                <w:b/>
                <w:sz w:val="28"/>
                <w:szCs w:val="28"/>
              </w:rPr>
              <w:t>0.9</w:t>
            </w:r>
          </w:p>
        </w:tc>
      </w:tr>
      <w:tr w:rsidR="00BF3103" w:rsidRPr="00151F7E" w:rsidTr="004B2A09">
        <w:trPr>
          <w:trHeight w:val="840"/>
        </w:trPr>
        <w:tc>
          <w:tcPr>
            <w:tcW w:w="5972" w:type="dxa"/>
            <w:vMerge/>
          </w:tcPr>
          <w:p w:rsidR="00BF3103" w:rsidRPr="00151F7E" w:rsidRDefault="00BF3103" w:rsidP="008A6401">
            <w:pPr>
              <w:ind w:left="175"/>
            </w:pP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3103" w:rsidRDefault="00BF3103" w:rsidP="00EB4E91">
            <w:pPr>
              <w:ind w:right="-1"/>
              <w:jc w:val="center"/>
              <w:rPr>
                <w:b/>
                <w:color w:val="FF0000"/>
                <w:sz w:val="36"/>
                <w:szCs w:val="36"/>
              </w:rPr>
            </w:pPr>
            <w:r w:rsidRPr="00EB4E91">
              <w:rPr>
                <w:b/>
                <w:color w:val="FF0000"/>
                <w:sz w:val="28"/>
                <w:szCs w:val="28"/>
              </w:rPr>
              <w:t>68,1+1,4+0,9=</w:t>
            </w:r>
            <w:r w:rsidRPr="00EB4E91">
              <w:rPr>
                <w:b/>
                <w:color w:val="FF0000"/>
                <w:sz w:val="36"/>
                <w:szCs w:val="36"/>
              </w:rPr>
              <w:t>70,4%</w:t>
            </w:r>
          </w:p>
          <w:p w:rsidR="00EB4E91" w:rsidRPr="008D1762" w:rsidRDefault="00EB4E91" w:rsidP="00EB4E9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EB4E91">
              <w:rPr>
                <w:color w:val="FF0000"/>
                <w:sz w:val="28"/>
                <w:szCs w:val="28"/>
              </w:rPr>
              <w:t xml:space="preserve">(кворум </w:t>
            </w:r>
            <w:r w:rsidRPr="00EB4E91">
              <w:rPr>
                <w:color w:val="FF0000"/>
                <w:sz w:val="28"/>
                <w:szCs w:val="28"/>
              </w:rPr>
              <w:t>долей от всех собственников МКД</w:t>
            </w:r>
            <w:r w:rsidRPr="00EB4E91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</w:tbl>
    <w:p w:rsidR="005907A1" w:rsidRDefault="00382FC2" w:rsidP="00E77BFA">
      <w:pPr>
        <w:tabs>
          <w:tab w:val="left" w:pos="284"/>
        </w:tabs>
        <w:spacing w:before="240" w:after="120"/>
        <w:ind w:right="-1"/>
        <w:jc w:val="both"/>
        <w:rPr>
          <w:b/>
          <w:i/>
          <w:sz w:val="28"/>
          <w:szCs w:val="28"/>
          <w:u w:val="single"/>
        </w:rPr>
      </w:pPr>
      <w:r w:rsidRPr="00FA7817">
        <w:rPr>
          <w:b/>
          <w:i/>
          <w:sz w:val="28"/>
          <w:szCs w:val="28"/>
          <w:u w:val="single"/>
        </w:rPr>
        <w:t>Решение</w:t>
      </w:r>
      <w:r>
        <w:rPr>
          <w:b/>
          <w:i/>
          <w:sz w:val="28"/>
          <w:szCs w:val="28"/>
          <w:u w:val="single"/>
        </w:rPr>
        <w:t xml:space="preserve"> </w:t>
      </w:r>
      <w:r w:rsidR="008D1762">
        <w:rPr>
          <w:b/>
          <w:i/>
          <w:sz w:val="28"/>
          <w:szCs w:val="28"/>
          <w:u w:val="single"/>
        </w:rPr>
        <w:t xml:space="preserve">по </w:t>
      </w:r>
      <w:r w:rsidR="00DA0954">
        <w:rPr>
          <w:b/>
          <w:i/>
          <w:sz w:val="28"/>
          <w:szCs w:val="28"/>
          <w:u w:val="single"/>
        </w:rPr>
        <w:t>второму</w:t>
      </w:r>
      <w:r w:rsidR="008D1762">
        <w:rPr>
          <w:b/>
          <w:i/>
          <w:sz w:val="28"/>
          <w:szCs w:val="28"/>
          <w:u w:val="single"/>
        </w:rPr>
        <w:t xml:space="preserve"> вопросу </w:t>
      </w:r>
      <w:r>
        <w:rPr>
          <w:b/>
          <w:i/>
          <w:sz w:val="28"/>
          <w:szCs w:val="28"/>
          <w:u w:val="single"/>
        </w:rPr>
        <w:t>принято</w:t>
      </w:r>
    </w:p>
    <w:p w:rsidR="00DA0954" w:rsidRPr="00DA0954" w:rsidRDefault="002B50EB" w:rsidP="00DA0954">
      <w:pPr>
        <w:pStyle w:val="a7"/>
        <w:numPr>
          <w:ilvl w:val="0"/>
          <w:numId w:val="14"/>
        </w:numPr>
        <w:tabs>
          <w:tab w:val="left" w:pos="284"/>
        </w:tabs>
        <w:spacing w:before="240" w:after="120"/>
        <w:ind w:right="-1"/>
        <w:jc w:val="both"/>
        <w:rPr>
          <w:rFonts w:eastAsia="Calibri"/>
          <w:b/>
          <w:sz w:val="28"/>
          <w:szCs w:val="28"/>
          <w:lang w:eastAsia="en-US"/>
        </w:rPr>
      </w:pPr>
      <w:r w:rsidRPr="00D71C7F">
        <w:rPr>
          <w:rFonts w:eastAsia="Calibri"/>
          <w:b/>
          <w:sz w:val="28"/>
          <w:szCs w:val="28"/>
          <w:lang w:eastAsia="en-US"/>
        </w:rPr>
        <w:lastRenderedPageBreak/>
        <w:t xml:space="preserve">Утверждение </w:t>
      </w:r>
      <w:r w:rsidR="00D71C7F" w:rsidRPr="00D71C7F">
        <w:rPr>
          <w:b/>
          <w:sz w:val="28"/>
          <w:szCs w:val="28"/>
        </w:rPr>
        <w:t>предельно допустим</w:t>
      </w:r>
      <w:r w:rsidR="00D71C7F">
        <w:rPr>
          <w:b/>
          <w:sz w:val="28"/>
          <w:szCs w:val="28"/>
        </w:rPr>
        <w:t>ой</w:t>
      </w:r>
      <w:r w:rsidR="00D71C7F" w:rsidRPr="00D71C7F">
        <w:rPr>
          <w:b/>
          <w:sz w:val="28"/>
          <w:szCs w:val="28"/>
        </w:rPr>
        <w:t xml:space="preserve"> стоимость услуг и (или) работ по капитальному ремонту внутридомовых инженерных систем теплоснабжения</w:t>
      </w:r>
      <w:r w:rsidRPr="00D71C7F">
        <w:rPr>
          <w:rFonts w:eastAsia="Calibri"/>
          <w:b/>
          <w:sz w:val="28"/>
          <w:szCs w:val="28"/>
          <w:lang w:eastAsia="en-US"/>
        </w:rPr>
        <w:t>.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954"/>
        <w:gridCol w:w="850"/>
        <w:gridCol w:w="1276"/>
        <w:gridCol w:w="1417"/>
      </w:tblGrid>
      <w:tr w:rsidR="00851833" w:rsidRPr="00851833" w:rsidTr="005B27DE"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A6401" w:rsidRDefault="008A6401" w:rsidP="008A6401">
            <w:pPr>
              <w:spacing w:line="0" w:lineRule="atLeast"/>
              <w:ind w:firstLine="539"/>
              <w:jc w:val="both"/>
              <w:rPr>
                <w:rFonts w:ascii="Verdana" w:hAnsi="Verdana"/>
                <w:sz w:val="21"/>
                <w:szCs w:val="21"/>
              </w:rPr>
            </w:pPr>
            <w:r w:rsidRPr="008A6401">
              <w:rPr>
                <w:sz w:val="28"/>
                <w:szCs w:val="28"/>
              </w:rPr>
              <w:t>Утвердить предельно допустим</w:t>
            </w:r>
            <w:r>
              <w:rPr>
                <w:sz w:val="28"/>
                <w:szCs w:val="28"/>
              </w:rPr>
              <w:t>ую</w:t>
            </w:r>
            <w:r w:rsidRPr="008A6401">
              <w:rPr>
                <w:sz w:val="28"/>
                <w:szCs w:val="28"/>
              </w:rPr>
              <w:t xml:space="preserve"> стоимость услуг и (или) работ по капитальному ремонту внутридомовых инженерных систем теплоснабжения</w:t>
            </w:r>
            <w:r>
              <w:rPr>
                <w:sz w:val="28"/>
                <w:szCs w:val="28"/>
              </w:rPr>
              <w:t xml:space="preserve"> в размере 319 000 (Триста девятнадцать тысяч) рублей 00 копеек</w:t>
            </w:r>
            <w:r w:rsidRPr="008A6401">
              <w:rPr>
                <w:sz w:val="28"/>
                <w:szCs w:val="28"/>
              </w:rPr>
              <w:t>.</w:t>
            </w:r>
            <w:r w:rsidRPr="008A640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A6401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(ст. 44 ч.2,</w:t>
            </w: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Pr="008A6401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п.1)., ст. 46 ч.1, Ст. 189 ч. 5.1. </w:t>
            </w: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2</w:t>
            </w:r>
            <w:r w:rsidRPr="008A6401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).</w:t>
            </w:r>
            <w:r w:rsidRPr="00162ECB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 ЖК РФ)</w:t>
            </w: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 решение принимается </w:t>
            </w:r>
            <w:r w:rsidRPr="00CB6E8C">
              <w:rPr>
                <w:i/>
                <w:color w:val="FF0000"/>
                <w:sz w:val="28"/>
                <w:szCs w:val="28"/>
                <w:u w:val="single"/>
                <w:shd w:val="clear" w:color="auto" w:fill="FFFFFF"/>
              </w:rPr>
              <w:t>большинством не менее двух третей голосов от общего числа голосов собственников помещений в МКД.</w:t>
            </w:r>
            <w:r>
              <w:rPr>
                <w:rFonts w:ascii="Verdana" w:hAnsi="Verdana"/>
                <w:sz w:val="21"/>
                <w:szCs w:val="21"/>
              </w:rPr>
              <w:t>;</w:t>
            </w:r>
          </w:p>
          <w:p w:rsidR="00851833" w:rsidRPr="006262DF" w:rsidRDefault="00851833" w:rsidP="005803E3">
            <w:pPr>
              <w:ind w:left="284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51833" w:rsidRPr="00851833" w:rsidRDefault="00851833" w:rsidP="005B27DE">
            <w:pPr>
              <w:ind w:left="284" w:right="-1"/>
            </w:pPr>
            <w:r w:rsidRPr="00851833">
              <w:t>За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1833" w:rsidRPr="00851833" w:rsidRDefault="00851833" w:rsidP="005B27DE">
            <w:pPr>
              <w:ind w:left="284" w:right="-1"/>
            </w:pPr>
            <w:r w:rsidRPr="00851833">
              <w:t>Против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833" w:rsidRPr="00851833" w:rsidRDefault="00851833" w:rsidP="005B27DE">
            <w:pPr>
              <w:ind w:left="284" w:right="-1"/>
            </w:pPr>
            <w:r w:rsidRPr="00851833">
              <w:t>Воздерж</w:t>
            </w:r>
          </w:p>
        </w:tc>
      </w:tr>
      <w:tr w:rsidR="00851833" w:rsidRPr="00851833" w:rsidTr="005B27DE">
        <w:trPr>
          <w:trHeight w:val="651"/>
        </w:trPr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1833" w:rsidRPr="00851833" w:rsidRDefault="00851833" w:rsidP="005803E3">
            <w:pPr>
              <w:ind w:left="284" w:right="-1"/>
              <w:jc w:val="center"/>
              <w:rPr>
                <w:sz w:val="6"/>
                <w:szCs w:val="6"/>
              </w:rPr>
            </w:pPr>
            <w:bookmarkStart w:id="1" w:name="_Hlk51419376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382FC2" w:rsidRPr="008D1762" w:rsidRDefault="001F0443" w:rsidP="008F72DD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D1762">
              <w:rPr>
                <w:b/>
                <w:sz w:val="28"/>
                <w:szCs w:val="28"/>
              </w:rPr>
              <w:t>68,1</w:t>
            </w:r>
          </w:p>
          <w:p w:rsidR="00851833" w:rsidRPr="008D1762" w:rsidRDefault="00851833" w:rsidP="008F72DD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82FC2" w:rsidRPr="008D1762" w:rsidRDefault="001F0443" w:rsidP="005803E3">
            <w:pPr>
              <w:ind w:left="284" w:right="-1"/>
              <w:jc w:val="center"/>
              <w:rPr>
                <w:b/>
                <w:sz w:val="28"/>
                <w:szCs w:val="28"/>
              </w:rPr>
            </w:pPr>
            <w:r w:rsidRPr="008D1762">
              <w:rPr>
                <w:b/>
                <w:sz w:val="28"/>
                <w:szCs w:val="28"/>
              </w:rPr>
              <w:t>1,4</w:t>
            </w:r>
          </w:p>
          <w:p w:rsidR="00851833" w:rsidRPr="008D1762" w:rsidRDefault="00851833" w:rsidP="005803E3">
            <w:pPr>
              <w:ind w:left="284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1833" w:rsidRPr="008D1762" w:rsidRDefault="001F0443" w:rsidP="00382FC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D1762">
              <w:rPr>
                <w:b/>
                <w:sz w:val="28"/>
                <w:szCs w:val="28"/>
              </w:rPr>
              <w:t>0.9</w:t>
            </w:r>
          </w:p>
        </w:tc>
      </w:tr>
    </w:tbl>
    <w:bookmarkEnd w:id="1"/>
    <w:p w:rsidR="00DA0954" w:rsidRDefault="00DA0954" w:rsidP="00DA0954">
      <w:pPr>
        <w:tabs>
          <w:tab w:val="left" w:pos="284"/>
        </w:tabs>
        <w:spacing w:before="240" w:after="120"/>
        <w:ind w:right="-1"/>
        <w:jc w:val="both"/>
        <w:rPr>
          <w:b/>
          <w:i/>
          <w:sz w:val="28"/>
          <w:szCs w:val="28"/>
          <w:u w:val="single"/>
        </w:rPr>
      </w:pPr>
      <w:r w:rsidRPr="00FA7817">
        <w:rPr>
          <w:b/>
          <w:i/>
          <w:sz w:val="28"/>
          <w:szCs w:val="28"/>
          <w:u w:val="single"/>
        </w:rPr>
        <w:t>Решение</w:t>
      </w:r>
      <w:r>
        <w:rPr>
          <w:b/>
          <w:i/>
          <w:sz w:val="28"/>
          <w:szCs w:val="28"/>
          <w:u w:val="single"/>
        </w:rPr>
        <w:t xml:space="preserve"> по третьему вопросу принято</w:t>
      </w:r>
    </w:p>
    <w:p w:rsidR="00DA0954" w:rsidRPr="00DA0954" w:rsidRDefault="00DA0954" w:rsidP="00DA0954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E77BFA" w:rsidRDefault="00E77BFA" w:rsidP="00D71C7F">
      <w:pPr>
        <w:pStyle w:val="a7"/>
        <w:numPr>
          <w:ilvl w:val="0"/>
          <w:numId w:val="14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DA0954">
        <w:rPr>
          <w:rFonts w:eastAsia="Calibri"/>
          <w:b/>
          <w:sz w:val="28"/>
          <w:szCs w:val="28"/>
          <w:lang w:eastAsia="en-US"/>
        </w:rPr>
        <w:t>Утвердить сроки проведения капитального ремонт внутридомовых инженерных систем теплоснабжения</w:t>
      </w:r>
    </w:p>
    <w:p w:rsidR="00DA0954" w:rsidRPr="00DA0954" w:rsidRDefault="00DA0954" w:rsidP="00DA0954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6170"/>
        <w:gridCol w:w="1239"/>
        <w:gridCol w:w="1042"/>
        <w:gridCol w:w="1188"/>
      </w:tblGrid>
      <w:tr w:rsidR="00E77BFA" w:rsidTr="00CD7F77">
        <w:tc>
          <w:tcPr>
            <w:tcW w:w="6172" w:type="dxa"/>
            <w:vMerge w:val="restart"/>
          </w:tcPr>
          <w:p w:rsidR="00E77BFA" w:rsidRPr="00E77BFA" w:rsidRDefault="00E77BFA" w:rsidP="00CD7F77">
            <w:pPr>
              <w:tabs>
                <w:tab w:val="left" w:pos="284"/>
              </w:tabs>
              <w:spacing w:before="240" w:after="120"/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E77BFA">
              <w:rPr>
                <w:rFonts w:eastAsia="Calibri"/>
                <w:sz w:val="28"/>
                <w:szCs w:val="28"/>
                <w:lang w:eastAsia="en-US"/>
              </w:rPr>
              <w:t xml:space="preserve">Утвердить сроки проведения капитального ремонта внутридомовых инженерных систем теплоснабжения – 15 мая – 25 августа 2018 г. </w:t>
            </w:r>
            <w:r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(ст. 44 </w:t>
            </w:r>
            <w:proofErr w:type="gramStart"/>
            <w:r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ч.2,п.</w:t>
            </w:r>
            <w:proofErr w:type="gramEnd"/>
            <w:r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1)., ст. 46 ч.1, Ст. 189 ч. 5.1. </w:t>
            </w: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3</w:t>
            </w:r>
            <w:r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). ЖК РФ) решение принимается </w:t>
            </w:r>
            <w:r w:rsidRPr="00E77BFA">
              <w:rPr>
                <w:i/>
                <w:color w:val="FF0000"/>
                <w:sz w:val="28"/>
                <w:szCs w:val="28"/>
                <w:u w:val="single"/>
                <w:shd w:val="clear" w:color="auto" w:fill="FFFFFF"/>
              </w:rPr>
              <w:t>большинством не менее двух третей голосов от общего числа голосов собственников помещений в МКД.</w:t>
            </w:r>
          </w:p>
        </w:tc>
        <w:tc>
          <w:tcPr>
            <w:tcW w:w="1239" w:type="dxa"/>
          </w:tcPr>
          <w:p w:rsidR="00E77BFA" w:rsidRDefault="00E77BFA" w:rsidP="00CD7F77">
            <w:pPr>
              <w:tabs>
                <w:tab w:val="left" w:pos="284"/>
              </w:tabs>
              <w:spacing w:before="240" w:after="120"/>
              <w:ind w:right="-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</w:t>
            </w:r>
          </w:p>
        </w:tc>
        <w:tc>
          <w:tcPr>
            <w:tcW w:w="1041" w:type="dxa"/>
          </w:tcPr>
          <w:p w:rsidR="00E77BFA" w:rsidRDefault="00E77BFA" w:rsidP="00CD7F77">
            <w:pPr>
              <w:tabs>
                <w:tab w:val="left" w:pos="284"/>
              </w:tabs>
              <w:spacing w:before="240" w:after="120"/>
              <w:ind w:right="-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Против</w:t>
            </w:r>
          </w:p>
        </w:tc>
        <w:tc>
          <w:tcPr>
            <w:tcW w:w="1187" w:type="dxa"/>
          </w:tcPr>
          <w:p w:rsidR="00E77BFA" w:rsidRDefault="00E77BFA" w:rsidP="00CD7F77">
            <w:pPr>
              <w:tabs>
                <w:tab w:val="left" w:pos="284"/>
              </w:tabs>
              <w:spacing w:before="240" w:after="120"/>
              <w:ind w:right="-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Воздерж.</w:t>
            </w:r>
          </w:p>
        </w:tc>
      </w:tr>
      <w:tr w:rsidR="00E77BFA" w:rsidTr="00CD7F77">
        <w:trPr>
          <w:trHeight w:val="387"/>
        </w:trPr>
        <w:tc>
          <w:tcPr>
            <w:tcW w:w="6172" w:type="dxa"/>
            <w:vMerge/>
          </w:tcPr>
          <w:p w:rsidR="00E77BFA" w:rsidRDefault="00E77BFA" w:rsidP="00CD7F77">
            <w:pPr>
              <w:tabs>
                <w:tab w:val="left" w:pos="284"/>
              </w:tabs>
              <w:spacing w:before="240" w:after="120"/>
              <w:ind w:right="-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9" w:type="dxa"/>
          </w:tcPr>
          <w:p w:rsidR="00E77BFA" w:rsidRDefault="00E77BFA" w:rsidP="00CD7F77">
            <w:pPr>
              <w:tabs>
                <w:tab w:val="left" w:pos="284"/>
              </w:tabs>
              <w:spacing w:before="240" w:after="120"/>
              <w:ind w:right="-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41" w:type="dxa"/>
          </w:tcPr>
          <w:p w:rsidR="00E77BFA" w:rsidRDefault="00E77BFA" w:rsidP="00CD7F77">
            <w:pPr>
              <w:tabs>
                <w:tab w:val="left" w:pos="284"/>
              </w:tabs>
              <w:spacing w:before="240" w:after="120"/>
              <w:ind w:right="-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87" w:type="dxa"/>
          </w:tcPr>
          <w:p w:rsidR="00E77BFA" w:rsidRDefault="00E77BFA" w:rsidP="00CD7F77">
            <w:pPr>
              <w:tabs>
                <w:tab w:val="left" w:pos="284"/>
              </w:tabs>
              <w:spacing w:before="240" w:after="120"/>
              <w:ind w:right="-1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8D1762" w:rsidRPr="008D1762" w:rsidRDefault="00382FC2" w:rsidP="008D1762">
      <w:pPr>
        <w:tabs>
          <w:tab w:val="left" w:pos="284"/>
        </w:tabs>
        <w:spacing w:before="240" w:line="360" w:lineRule="auto"/>
        <w:ind w:left="284"/>
        <w:jc w:val="both"/>
        <w:rPr>
          <w:b/>
          <w:i/>
          <w:sz w:val="28"/>
          <w:szCs w:val="28"/>
          <w:u w:val="single"/>
        </w:rPr>
      </w:pPr>
      <w:r w:rsidRPr="00FA7817">
        <w:rPr>
          <w:b/>
          <w:i/>
          <w:sz w:val="28"/>
          <w:szCs w:val="28"/>
          <w:u w:val="single"/>
        </w:rPr>
        <w:t>Решение</w:t>
      </w:r>
      <w:r>
        <w:rPr>
          <w:b/>
          <w:i/>
          <w:sz w:val="28"/>
          <w:szCs w:val="28"/>
          <w:u w:val="single"/>
        </w:rPr>
        <w:t xml:space="preserve"> </w:t>
      </w:r>
      <w:r w:rsidR="008D1762">
        <w:rPr>
          <w:b/>
          <w:i/>
          <w:sz w:val="28"/>
          <w:szCs w:val="28"/>
          <w:u w:val="single"/>
        </w:rPr>
        <w:t xml:space="preserve">по четвертому вопросу </w:t>
      </w:r>
      <w:r>
        <w:rPr>
          <w:b/>
          <w:i/>
          <w:sz w:val="28"/>
          <w:szCs w:val="28"/>
          <w:u w:val="single"/>
        </w:rPr>
        <w:t>принято</w:t>
      </w:r>
    </w:p>
    <w:p w:rsidR="00643763" w:rsidRPr="00D71C7F" w:rsidRDefault="001F0443" w:rsidP="00D71C7F">
      <w:pPr>
        <w:pStyle w:val="a7"/>
        <w:numPr>
          <w:ilvl w:val="0"/>
          <w:numId w:val="14"/>
        </w:numPr>
        <w:spacing w:before="240" w:after="120"/>
        <w:ind w:right="-1"/>
        <w:jc w:val="both"/>
        <w:rPr>
          <w:rFonts w:eastAsia="Calibri"/>
          <w:b/>
          <w:sz w:val="28"/>
          <w:szCs w:val="28"/>
          <w:lang w:eastAsia="en-US"/>
        </w:rPr>
      </w:pPr>
      <w:r w:rsidRPr="00D71C7F">
        <w:rPr>
          <w:rFonts w:eastAsia="Calibri"/>
          <w:b/>
          <w:sz w:val="28"/>
          <w:szCs w:val="28"/>
          <w:lang w:eastAsia="en-US"/>
        </w:rPr>
        <w:t>Утверждение источника финансирования капитального ремонта.</w:t>
      </w:r>
    </w:p>
    <w:tbl>
      <w:tblPr>
        <w:tblW w:w="99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379"/>
        <w:gridCol w:w="850"/>
        <w:gridCol w:w="1276"/>
        <w:gridCol w:w="1418"/>
      </w:tblGrid>
      <w:tr w:rsidR="001A54E2" w:rsidRPr="00851833" w:rsidTr="00632655">
        <w:trPr>
          <w:trHeight w:val="351"/>
        </w:trPr>
        <w:tc>
          <w:tcPr>
            <w:tcW w:w="63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32655" w:rsidRDefault="00632655" w:rsidP="005803E3">
            <w:pPr>
              <w:ind w:left="284" w:right="-1"/>
              <w:jc w:val="both"/>
              <w:rPr>
                <w:rFonts w:eastAsia="Calibri"/>
                <w:lang w:eastAsia="en-US"/>
              </w:rPr>
            </w:pPr>
          </w:p>
          <w:p w:rsidR="001F0443" w:rsidRPr="006262DF" w:rsidRDefault="001F0443" w:rsidP="001F0443">
            <w:pPr>
              <w:ind w:right="-1"/>
              <w:jc w:val="both"/>
              <w:rPr>
                <w:i/>
                <w:color w:val="FF0000"/>
                <w:sz w:val="28"/>
                <w:szCs w:val="28"/>
              </w:rPr>
            </w:pPr>
            <w:r w:rsidRPr="006262DF">
              <w:rPr>
                <w:rFonts w:eastAsia="Calibri"/>
                <w:sz w:val="28"/>
                <w:szCs w:val="28"/>
                <w:lang w:eastAsia="en-US"/>
              </w:rPr>
              <w:t>Утвердить источник финансирования капитального ремонта – специальный счет формирования фонда капитального ремонта ТСЖ «Перовская 22 корпус 2».</w:t>
            </w:r>
            <w:r w:rsidR="00E77B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77BFA"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(ст. 44 </w:t>
            </w:r>
            <w:proofErr w:type="gramStart"/>
            <w:r w:rsidR="00E77BFA"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ч.2,п.</w:t>
            </w:r>
            <w:proofErr w:type="gramEnd"/>
            <w:r w:rsidR="00E77BFA"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1)., ст. 46 ч.1, Ст. 189 ч. 5.1. </w:t>
            </w:r>
            <w:r w:rsid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4</w:t>
            </w:r>
            <w:r w:rsidR="00E77BFA"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). ЖК РФ) решение принимается </w:t>
            </w:r>
            <w:r w:rsidR="00E77BFA" w:rsidRPr="00E77BFA">
              <w:rPr>
                <w:i/>
                <w:color w:val="FF0000"/>
                <w:sz w:val="28"/>
                <w:szCs w:val="28"/>
                <w:u w:val="single"/>
                <w:shd w:val="clear" w:color="auto" w:fill="FFFFFF"/>
              </w:rPr>
              <w:t>большинством не менее двух третей голосов от общего числа голосов собственников помещений в МКД.</w:t>
            </w:r>
          </w:p>
          <w:p w:rsidR="001A54E2" w:rsidRPr="004164C3" w:rsidRDefault="001A54E2" w:rsidP="005803E3">
            <w:pPr>
              <w:ind w:left="284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54E2" w:rsidRPr="00851833" w:rsidRDefault="001A54E2" w:rsidP="00382FC2">
            <w:pPr>
              <w:ind w:left="52" w:right="-1"/>
              <w:jc w:val="center"/>
            </w:pPr>
            <w:r w:rsidRPr="00851833">
              <w:t>За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A54E2" w:rsidRPr="00851833" w:rsidRDefault="001A54E2" w:rsidP="005803E3">
            <w:pPr>
              <w:ind w:left="284" w:right="-1"/>
              <w:jc w:val="center"/>
            </w:pPr>
            <w:r w:rsidRPr="00851833">
              <w:t>Против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E2" w:rsidRPr="00851833" w:rsidRDefault="001A54E2" w:rsidP="005803E3">
            <w:pPr>
              <w:ind w:left="284" w:right="-1"/>
              <w:jc w:val="center"/>
            </w:pPr>
            <w:r w:rsidRPr="00851833">
              <w:t>Воздерж.</w:t>
            </w:r>
          </w:p>
        </w:tc>
      </w:tr>
      <w:tr w:rsidR="001A54E2" w:rsidRPr="00851833" w:rsidTr="00632655">
        <w:trPr>
          <w:trHeight w:val="651"/>
        </w:trPr>
        <w:tc>
          <w:tcPr>
            <w:tcW w:w="63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54E2" w:rsidRPr="00851833" w:rsidRDefault="001A54E2" w:rsidP="005803E3">
            <w:pPr>
              <w:ind w:left="284" w:right="-1"/>
              <w:jc w:val="center"/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382FC2" w:rsidRPr="008D1762" w:rsidRDefault="00382FC2" w:rsidP="00130552">
            <w:pPr>
              <w:ind w:left="-89" w:right="-1"/>
              <w:jc w:val="center"/>
              <w:rPr>
                <w:b/>
                <w:sz w:val="28"/>
                <w:szCs w:val="28"/>
              </w:rPr>
            </w:pPr>
          </w:p>
          <w:p w:rsidR="001A54E2" w:rsidRPr="008D1762" w:rsidRDefault="001F0443" w:rsidP="00130552">
            <w:pPr>
              <w:ind w:left="-89" w:right="-1"/>
              <w:jc w:val="center"/>
              <w:rPr>
                <w:b/>
                <w:sz w:val="28"/>
                <w:szCs w:val="28"/>
              </w:rPr>
            </w:pPr>
            <w:r w:rsidRPr="008D1762">
              <w:rPr>
                <w:b/>
                <w:sz w:val="28"/>
                <w:szCs w:val="28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82FC2" w:rsidRPr="008D1762" w:rsidRDefault="00382FC2" w:rsidP="005803E3">
            <w:pPr>
              <w:ind w:left="284" w:right="-1"/>
              <w:jc w:val="center"/>
              <w:rPr>
                <w:b/>
                <w:sz w:val="28"/>
                <w:szCs w:val="28"/>
              </w:rPr>
            </w:pPr>
          </w:p>
          <w:p w:rsidR="001A54E2" w:rsidRPr="008D1762" w:rsidRDefault="001F0443" w:rsidP="005803E3">
            <w:pPr>
              <w:ind w:left="284" w:right="-1"/>
              <w:jc w:val="center"/>
              <w:rPr>
                <w:b/>
                <w:sz w:val="28"/>
                <w:szCs w:val="28"/>
              </w:rPr>
            </w:pPr>
            <w:r w:rsidRPr="008D176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2FC2" w:rsidRPr="008D1762" w:rsidRDefault="00382FC2" w:rsidP="005803E3">
            <w:pPr>
              <w:ind w:left="284" w:right="-1"/>
              <w:jc w:val="center"/>
              <w:rPr>
                <w:b/>
                <w:sz w:val="28"/>
                <w:szCs w:val="28"/>
              </w:rPr>
            </w:pPr>
          </w:p>
          <w:p w:rsidR="001A54E2" w:rsidRPr="008D1762" w:rsidRDefault="001F0443" w:rsidP="005803E3">
            <w:pPr>
              <w:ind w:left="284" w:right="-1"/>
              <w:jc w:val="center"/>
              <w:rPr>
                <w:b/>
                <w:sz w:val="28"/>
                <w:szCs w:val="28"/>
              </w:rPr>
            </w:pPr>
            <w:r w:rsidRPr="008D1762">
              <w:rPr>
                <w:b/>
                <w:sz w:val="28"/>
                <w:szCs w:val="28"/>
              </w:rPr>
              <w:t>0,0</w:t>
            </w:r>
          </w:p>
        </w:tc>
      </w:tr>
      <w:tr w:rsidR="001A54E2" w:rsidRPr="00851833" w:rsidTr="0063265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8505" w:type="dxa"/>
          <w:trHeight w:val="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A54E2" w:rsidRPr="00851833" w:rsidRDefault="001A54E2" w:rsidP="005803E3">
            <w:pPr>
              <w:ind w:left="284" w:right="-1"/>
              <w:jc w:val="center"/>
              <w:rPr>
                <w:sz w:val="8"/>
                <w:szCs w:val="8"/>
              </w:rPr>
            </w:pPr>
          </w:p>
        </w:tc>
      </w:tr>
    </w:tbl>
    <w:p w:rsidR="0011321D" w:rsidRDefault="00382FC2" w:rsidP="0011321D">
      <w:pPr>
        <w:tabs>
          <w:tab w:val="left" w:pos="284"/>
        </w:tabs>
        <w:spacing w:before="240" w:after="120"/>
        <w:ind w:left="284" w:right="-1"/>
        <w:contextualSpacing/>
        <w:jc w:val="both"/>
        <w:rPr>
          <w:b/>
          <w:i/>
          <w:sz w:val="28"/>
          <w:szCs w:val="28"/>
          <w:u w:val="single"/>
        </w:rPr>
      </w:pPr>
      <w:r w:rsidRPr="00FA7817">
        <w:rPr>
          <w:b/>
          <w:i/>
          <w:sz w:val="28"/>
          <w:szCs w:val="28"/>
          <w:u w:val="single"/>
        </w:rPr>
        <w:t>Решение</w:t>
      </w:r>
      <w:r>
        <w:rPr>
          <w:b/>
          <w:i/>
          <w:sz w:val="28"/>
          <w:szCs w:val="28"/>
          <w:u w:val="single"/>
        </w:rPr>
        <w:t xml:space="preserve"> </w:t>
      </w:r>
      <w:r w:rsidR="008D1762">
        <w:rPr>
          <w:b/>
          <w:i/>
          <w:sz w:val="28"/>
          <w:szCs w:val="28"/>
          <w:u w:val="single"/>
        </w:rPr>
        <w:t xml:space="preserve">по </w:t>
      </w:r>
      <w:r w:rsidR="00DA0954">
        <w:rPr>
          <w:b/>
          <w:i/>
          <w:sz w:val="28"/>
          <w:szCs w:val="28"/>
          <w:u w:val="single"/>
        </w:rPr>
        <w:t>пятому</w:t>
      </w:r>
      <w:r w:rsidR="008D1762">
        <w:rPr>
          <w:b/>
          <w:i/>
          <w:sz w:val="28"/>
          <w:szCs w:val="28"/>
          <w:u w:val="single"/>
        </w:rPr>
        <w:t xml:space="preserve"> вопросу </w:t>
      </w:r>
      <w:r>
        <w:rPr>
          <w:b/>
          <w:i/>
          <w:sz w:val="28"/>
          <w:szCs w:val="28"/>
          <w:u w:val="single"/>
        </w:rPr>
        <w:t>принято</w:t>
      </w:r>
    </w:p>
    <w:p w:rsidR="00D71C7F" w:rsidRDefault="00D71C7F" w:rsidP="0011321D">
      <w:pPr>
        <w:tabs>
          <w:tab w:val="left" w:pos="284"/>
        </w:tabs>
        <w:spacing w:before="240" w:after="120"/>
        <w:ind w:left="284" w:right="-1"/>
        <w:contextualSpacing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DA0954" w:rsidRDefault="00DA0954" w:rsidP="0011321D">
      <w:pPr>
        <w:tabs>
          <w:tab w:val="left" w:pos="284"/>
        </w:tabs>
        <w:spacing w:before="240" w:after="120"/>
        <w:ind w:left="284" w:right="-1"/>
        <w:contextualSpacing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DA0954" w:rsidRDefault="00DA0954" w:rsidP="0011321D">
      <w:pPr>
        <w:tabs>
          <w:tab w:val="left" w:pos="284"/>
        </w:tabs>
        <w:spacing w:before="240" w:after="120"/>
        <w:ind w:left="284" w:right="-1"/>
        <w:contextualSpacing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DA0954" w:rsidRDefault="00DA0954" w:rsidP="0011321D">
      <w:pPr>
        <w:tabs>
          <w:tab w:val="left" w:pos="284"/>
        </w:tabs>
        <w:spacing w:before="240" w:after="120"/>
        <w:ind w:left="284" w:right="-1"/>
        <w:contextualSpacing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DA0954" w:rsidRDefault="00DA0954" w:rsidP="0011321D">
      <w:pPr>
        <w:tabs>
          <w:tab w:val="left" w:pos="284"/>
        </w:tabs>
        <w:spacing w:before="240" w:after="120"/>
        <w:ind w:left="284" w:right="-1"/>
        <w:contextualSpacing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DA0954" w:rsidRDefault="00DA0954" w:rsidP="0011321D">
      <w:pPr>
        <w:tabs>
          <w:tab w:val="left" w:pos="284"/>
        </w:tabs>
        <w:spacing w:before="240" w:after="120"/>
        <w:ind w:left="284" w:right="-1"/>
        <w:contextualSpacing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DA0954" w:rsidRDefault="00DA0954" w:rsidP="0011321D">
      <w:pPr>
        <w:tabs>
          <w:tab w:val="left" w:pos="284"/>
        </w:tabs>
        <w:spacing w:before="240" w:after="120"/>
        <w:ind w:left="284" w:right="-1"/>
        <w:contextualSpacing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D71C7F" w:rsidRDefault="00D71C7F" w:rsidP="00D71C7F">
      <w:pPr>
        <w:pStyle w:val="a7"/>
        <w:numPr>
          <w:ilvl w:val="0"/>
          <w:numId w:val="14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9E6ADF">
        <w:rPr>
          <w:rFonts w:eastAsia="Calibri"/>
          <w:b/>
          <w:sz w:val="28"/>
          <w:szCs w:val="28"/>
          <w:lang w:eastAsia="en-US"/>
        </w:rPr>
        <w:lastRenderedPageBreak/>
        <w:t xml:space="preserve">Утверждение работ по капитальному ремонту – ремонт </w:t>
      </w:r>
      <w:r>
        <w:rPr>
          <w:rFonts w:eastAsia="Calibri"/>
          <w:b/>
          <w:sz w:val="28"/>
          <w:szCs w:val="28"/>
          <w:lang w:eastAsia="en-US"/>
        </w:rPr>
        <w:t>подъездов</w:t>
      </w:r>
    </w:p>
    <w:p w:rsidR="00EB4E91" w:rsidRPr="00EB4E91" w:rsidRDefault="00EB4E91" w:rsidP="00EB4E91">
      <w:pPr>
        <w:ind w:left="36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EB4E91">
        <w:rPr>
          <w:rFonts w:eastAsia="Calibri"/>
          <w:b/>
          <w:color w:val="FF0000"/>
          <w:sz w:val="28"/>
          <w:szCs w:val="28"/>
          <w:lang w:eastAsia="en-US"/>
        </w:rPr>
        <w:t>(только для Москвы)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007"/>
        <w:gridCol w:w="1146"/>
        <w:gridCol w:w="1399"/>
      </w:tblGrid>
      <w:tr w:rsidR="00D71C7F" w:rsidRPr="009E6ADF" w:rsidTr="00F34D30">
        <w:tc>
          <w:tcPr>
            <w:tcW w:w="6087" w:type="dxa"/>
            <w:vMerge w:val="restart"/>
          </w:tcPr>
          <w:p w:rsidR="00D71C7F" w:rsidRDefault="00D71C7F" w:rsidP="00F34D30">
            <w:pPr>
              <w:ind w:left="175"/>
              <w:rPr>
                <w:i/>
                <w:color w:val="FF0000"/>
                <w:sz w:val="28"/>
                <w:szCs w:val="28"/>
                <w:u w:val="single"/>
                <w:shd w:val="clear" w:color="auto" w:fill="FFFFFF"/>
              </w:rPr>
            </w:pPr>
            <w:r w:rsidRPr="009E6ADF">
              <w:rPr>
                <w:sz w:val="28"/>
                <w:szCs w:val="28"/>
              </w:rPr>
              <w:t xml:space="preserve">Утвердить работы по капитальному ремонту – ремонт </w:t>
            </w:r>
            <w:r>
              <w:rPr>
                <w:sz w:val="28"/>
                <w:szCs w:val="28"/>
              </w:rPr>
              <w:t xml:space="preserve">подъездов, направленный на восстановление их надлежащего состояния и проводимый при выполнении работ по капитальному ремонту </w:t>
            </w:r>
            <w:r w:rsidRPr="009E6ADF">
              <w:rPr>
                <w:sz w:val="28"/>
                <w:szCs w:val="28"/>
              </w:rPr>
              <w:t>внутридомовых инженерных систем теплоснабжения.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r w:rsidRPr="00162ECB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(ст. 44 </w:t>
            </w:r>
            <w:proofErr w:type="gramStart"/>
            <w:r w:rsidRPr="00162ECB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ч.2,п.</w:t>
            </w:r>
            <w:proofErr w:type="gramEnd"/>
            <w:r w:rsidRPr="00162ECB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1)., ст. 46 ч.1,</w:t>
            </w: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), с</w:t>
            </w:r>
            <w:r w:rsidRPr="00162ECB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т. 189 ч. 5</w:t>
            </w: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.1.</w:t>
            </w:r>
            <w:r w:rsidRPr="00162ECB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 1). ЖК РФ)</w:t>
            </w: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 решение принимается </w:t>
            </w:r>
            <w:r w:rsidRPr="00CB6E8C">
              <w:rPr>
                <w:i/>
                <w:color w:val="FF0000"/>
                <w:sz w:val="28"/>
                <w:szCs w:val="28"/>
                <w:u w:val="single"/>
                <w:shd w:val="clear" w:color="auto" w:fill="FFFFFF"/>
              </w:rPr>
              <w:t>большинством не менее двух третей голосов от общего числа голосов собственников помещений в МКД.</w:t>
            </w:r>
          </w:p>
          <w:p w:rsidR="00D71C7F" w:rsidRPr="00D71C7F" w:rsidRDefault="00D71C7F" w:rsidP="00F34D30">
            <w:pPr>
              <w:ind w:left="175"/>
              <w:rPr>
                <w:b/>
                <w:sz w:val="28"/>
                <w:szCs w:val="28"/>
              </w:rPr>
            </w:pPr>
            <w:r w:rsidRPr="00D71C7F">
              <w:rPr>
                <w:b/>
                <w:color w:val="FF0000"/>
                <w:sz w:val="28"/>
                <w:szCs w:val="28"/>
              </w:rPr>
              <w:t>(Постановление Правительства Москвы № 126-пп от 27.02.2018 г. п.15)</w:t>
            </w:r>
          </w:p>
        </w:tc>
        <w:tc>
          <w:tcPr>
            <w:tcW w:w="1007" w:type="dxa"/>
          </w:tcPr>
          <w:p w:rsidR="00D71C7F" w:rsidRPr="009E6ADF" w:rsidRDefault="00D71C7F" w:rsidP="00F34D30">
            <w:pPr>
              <w:ind w:left="42"/>
              <w:jc w:val="center"/>
              <w:rPr>
                <w:sz w:val="28"/>
                <w:szCs w:val="28"/>
              </w:rPr>
            </w:pPr>
            <w:r w:rsidRPr="009E6ADF">
              <w:rPr>
                <w:sz w:val="28"/>
                <w:szCs w:val="28"/>
              </w:rPr>
              <w:t>За</w:t>
            </w:r>
          </w:p>
        </w:tc>
        <w:tc>
          <w:tcPr>
            <w:tcW w:w="1146" w:type="dxa"/>
          </w:tcPr>
          <w:p w:rsidR="00D71C7F" w:rsidRPr="009E6ADF" w:rsidRDefault="00D71C7F" w:rsidP="00F34D30">
            <w:pPr>
              <w:ind w:left="27"/>
              <w:jc w:val="center"/>
              <w:rPr>
                <w:sz w:val="28"/>
                <w:szCs w:val="28"/>
              </w:rPr>
            </w:pPr>
            <w:r w:rsidRPr="009E6ADF">
              <w:rPr>
                <w:sz w:val="28"/>
                <w:szCs w:val="28"/>
              </w:rPr>
              <w:t>Против</w:t>
            </w:r>
          </w:p>
        </w:tc>
        <w:tc>
          <w:tcPr>
            <w:tcW w:w="1399" w:type="dxa"/>
          </w:tcPr>
          <w:p w:rsidR="00D71C7F" w:rsidRPr="009E6ADF" w:rsidRDefault="00D71C7F" w:rsidP="00F34D30">
            <w:pPr>
              <w:ind w:left="43"/>
              <w:jc w:val="center"/>
              <w:rPr>
                <w:sz w:val="28"/>
                <w:szCs w:val="28"/>
              </w:rPr>
            </w:pPr>
            <w:r w:rsidRPr="009E6ADF">
              <w:rPr>
                <w:sz w:val="28"/>
                <w:szCs w:val="28"/>
              </w:rPr>
              <w:t>Воздерж.</w:t>
            </w:r>
          </w:p>
        </w:tc>
      </w:tr>
    </w:tbl>
    <w:p w:rsidR="00D71C7F" w:rsidRDefault="00D71C7F" w:rsidP="0011321D">
      <w:pPr>
        <w:tabs>
          <w:tab w:val="left" w:pos="284"/>
        </w:tabs>
        <w:spacing w:before="240" w:after="120"/>
        <w:ind w:left="284" w:right="-1"/>
        <w:contextualSpacing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6262DF" w:rsidRPr="00D71C7F" w:rsidRDefault="00D71C7F" w:rsidP="00D71C7F">
      <w:pPr>
        <w:tabs>
          <w:tab w:val="left" w:pos="284"/>
        </w:tabs>
        <w:spacing w:before="240" w:after="120"/>
        <w:ind w:left="284" w:right="-1"/>
        <w:contextualSpacing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D71C7F">
        <w:rPr>
          <w:rFonts w:eastAsia="Calibri"/>
          <w:b/>
          <w:color w:val="FF0000"/>
          <w:sz w:val="28"/>
          <w:szCs w:val="28"/>
          <w:lang w:eastAsia="en-US"/>
        </w:rPr>
        <w:t xml:space="preserve">И далее повтор </w:t>
      </w:r>
      <w:proofErr w:type="spellStart"/>
      <w:r w:rsidRPr="00D71C7F">
        <w:rPr>
          <w:rFonts w:eastAsia="Calibri"/>
          <w:b/>
          <w:color w:val="FF0000"/>
          <w:sz w:val="28"/>
          <w:szCs w:val="28"/>
          <w:lang w:eastAsia="en-US"/>
        </w:rPr>
        <w:t>пп</w:t>
      </w:r>
      <w:proofErr w:type="spellEnd"/>
      <w:r w:rsidRPr="00D71C7F">
        <w:rPr>
          <w:rFonts w:eastAsia="Calibri"/>
          <w:b/>
          <w:color w:val="FF0000"/>
          <w:sz w:val="28"/>
          <w:szCs w:val="28"/>
          <w:lang w:eastAsia="en-US"/>
        </w:rPr>
        <w:t>. 3-5</w:t>
      </w:r>
    </w:p>
    <w:p w:rsidR="001F0443" w:rsidRPr="00D71C7F" w:rsidRDefault="001F0443" w:rsidP="00D71C7F">
      <w:pPr>
        <w:pStyle w:val="a7"/>
        <w:numPr>
          <w:ilvl w:val="0"/>
          <w:numId w:val="14"/>
        </w:numPr>
        <w:tabs>
          <w:tab w:val="left" w:pos="284"/>
        </w:tabs>
        <w:spacing w:before="240" w:after="12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D71C7F">
        <w:rPr>
          <w:rFonts w:eastAsia="Calibri"/>
          <w:b/>
          <w:sz w:val="28"/>
          <w:szCs w:val="28"/>
          <w:lang w:eastAsia="en-US"/>
        </w:rPr>
        <w:t>Утверждение лица, которое от имени всех собственников помещений в МКД уполномочено участвовать в приемке выполненных работ по капитальному ремонту, в том числе подписывать соответствующие акты.</w:t>
      </w:r>
    </w:p>
    <w:tbl>
      <w:tblPr>
        <w:tblW w:w="99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379"/>
        <w:gridCol w:w="850"/>
        <w:gridCol w:w="1276"/>
        <w:gridCol w:w="1418"/>
      </w:tblGrid>
      <w:tr w:rsidR="001F0443" w:rsidRPr="00851833" w:rsidTr="009C5CB6">
        <w:trPr>
          <w:trHeight w:val="351"/>
        </w:trPr>
        <w:tc>
          <w:tcPr>
            <w:tcW w:w="63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77BFA" w:rsidRPr="006262DF" w:rsidRDefault="001F0443" w:rsidP="00E77BFA">
            <w:pPr>
              <w:ind w:right="-1"/>
              <w:jc w:val="both"/>
              <w:rPr>
                <w:i/>
                <w:color w:val="FF0000"/>
                <w:sz w:val="28"/>
                <w:szCs w:val="28"/>
              </w:rPr>
            </w:pPr>
            <w:r w:rsidRPr="008D1762">
              <w:rPr>
                <w:rFonts w:eastAsia="Calibri"/>
                <w:sz w:val="28"/>
                <w:szCs w:val="28"/>
                <w:lang w:eastAsia="en-US"/>
              </w:rPr>
              <w:t xml:space="preserve">Утвердить председателя правления ТСЖ «Перовская 22 корпус 2», полномочия которого подтверждены на момент подписания документов, уполномоченного от имени всех собственников помещений в МКД </w:t>
            </w:r>
            <w:r w:rsidR="00263F36" w:rsidRPr="00263F36">
              <w:rPr>
                <w:rFonts w:eastAsia="Calibri"/>
                <w:color w:val="FF0000"/>
                <w:sz w:val="28"/>
                <w:szCs w:val="28"/>
                <w:lang w:eastAsia="en-US"/>
              </w:rPr>
              <w:t>заключать договора</w:t>
            </w:r>
            <w:r w:rsidR="00263F36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8D1762">
              <w:rPr>
                <w:rFonts w:eastAsia="Calibri"/>
                <w:sz w:val="28"/>
                <w:szCs w:val="28"/>
                <w:lang w:eastAsia="en-US"/>
              </w:rPr>
              <w:t xml:space="preserve">участвовать в приемке оказанных услуг и (или) выполненных работ по капитальному ремонту, в том числе подписывать соответствующие акты. </w:t>
            </w:r>
            <w:r w:rsidR="00E77BFA"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(ст. 44 </w:t>
            </w:r>
            <w:proofErr w:type="gramStart"/>
            <w:r w:rsidR="00E77BFA"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ч.2,п.</w:t>
            </w:r>
            <w:proofErr w:type="gramEnd"/>
            <w:r w:rsidR="00E77BFA"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1)., ст. 46 ч.1, Ст. 189 ч. 5.1. </w:t>
            </w:r>
            <w:r w:rsid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5</w:t>
            </w:r>
            <w:r w:rsidR="00E77BFA"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). ЖК РФ) решение принимается </w:t>
            </w:r>
            <w:r w:rsidR="00E77BFA" w:rsidRPr="00E77BFA">
              <w:rPr>
                <w:i/>
                <w:color w:val="FF0000"/>
                <w:sz w:val="28"/>
                <w:szCs w:val="28"/>
                <w:u w:val="single"/>
                <w:shd w:val="clear" w:color="auto" w:fill="FFFFFF"/>
              </w:rPr>
              <w:t>большинством не менее двух третей голосов от общего числа голосов собственников помещений в МКД.</w:t>
            </w:r>
          </w:p>
          <w:p w:rsidR="001F0443" w:rsidRPr="008D1762" w:rsidRDefault="001F0443" w:rsidP="008D1762">
            <w:pPr>
              <w:ind w:left="34" w:right="-1"/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F0443" w:rsidRPr="00851833" w:rsidRDefault="001F0443" w:rsidP="009C5CB6">
            <w:pPr>
              <w:ind w:left="52" w:right="-1"/>
              <w:jc w:val="center"/>
            </w:pPr>
            <w:r w:rsidRPr="00851833">
              <w:t>За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0443" w:rsidRPr="00851833" w:rsidRDefault="001F0443" w:rsidP="009C5CB6">
            <w:pPr>
              <w:ind w:left="284" w:right="-1"/>
              <w:jc w:val="center"/>
            </w:pPr>
            <w:r w:rsidRPr="00851833">
              <w:t>Против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443" w:rsidRPr="00851833" w:rsidRDefault="001F0443" w:rsidP="009C5CB6">
            <w:pPr>
              <w:ind w:left="284" w:right="-1"/>
              <w:jc w:val="center"/>
            </w:pPr>
            <w:r w:rsidRPr="00851833">
              <w:t>Воздерж.</w:t>
            </w:r>
          </w:p>
        </w:tc>
      </w:tr>
      <w:tr w:rsidR="001F0443" w:rsidRPr="00851833" w:rsidTr="009C5CB6">
        <w:trPr>
          <w:trHeight w:val="651"/>
        </w:trPr>
        <w:tc>
          <w:tcPr>
            <w:tcW w:w="63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0443" w:rsidRPr="00851833" w:rsidRDefault="001F0443" w:rsidP="009C5CB6">
            <w:pPr>
              <w:ind w:left="284" w:right="-1"/>
              <w:jc w:val="center"/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1F0443" w:rsidRPr="008D1762" w:rsidRDefault="001F0443" w:rsidP="009C5CB6">
            <w:pPr>
              <w:ind w:left="-89" w:right="-1"/>
              <w:jc w:val="center"/>
              <w:rPr>
                <w:b/>
                <w:sz w:val="28"/>
                <w:szCs w:val="28"/>
              </w:rPr>
            </w:pPr>
          </w:p>
          <w:p w:rsidR="001F0443" w:rsidRPr="008D1762" w:rsidRDefault="001F0443" w:rsidP="009C5CB6">
            <w:pPr>
              <w:ind w:left="-89" w:right="-1"/>
              <w:jc w:val="center"/>
              <w:rPr>
                <w:b/>
                <w:sz w:val="28"/>
                <w:szCs w:val="28"/>
              </w:rPr>
            </w:pPr>
            <w:r w:rsidRPr="008D1762">
              <w:rPr>
                <w:b/>
                <w:sz w:val="28"/>
                <w:szCs w:val="28"/>
              </w:rPr>
              <w:t>69,</w:t>
            </w:r>
            <w:r w:rsidR="000D4421" w:rsidRPr="008D176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1F0443" w:rsidRPr="008D1762" w:rsidRDefault="001F0443" w:rsidP="009C5CB6">
            <w:pPr>
              <w:ind w:left="284" w:right="-1"/>
              <w:jc w:val="center"/>
              <w:rPr>
                <w:b/>
                <w:sz w:val="28"/>
                <w:szCs w:val="28"/>
              </w:rPr>
            </w:pPr>
          </w:p>
          <w:p w:rsidR="001F0443" w:rsidRPr="008D1762" w:rsidRDefault="001F0443" w:rsidP="009C5CB6">
            <w:pPr>
              <w:ind w:left="284" w:right="-1"/>
              <w:jc w:val="center"/>
              <w:rPr>
                <w:b/>
                <w:sz w:val="28"/>
                <w:szCs w:val="28"/>
              </w:rPr>
            </w:pPr>
            <w:r w:rsidRPr="008D1762">
              <w:rPr>
                <w:b/>
                <w:sz w:val="28"/>
                <w:szCs w:val="28"/>
              </w:rPr>
              <w:t>0,</w:t>
            </w:r>
            <w:r w:rsidR="000D4421" w:rsidRPr="008D176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0443" w:rsidRPr="008D1762" w:rsidRDefault="001F0443" w:rsidP="009C5CB6">
            <w:pPr>
              <w:ind w:left="284" w:right="-1"/>
              <w:jc w:val="center"/>
              <w:rPr>
                <w:b/>
                <w:sz w:val="28"/>
                <w:szCs w:val="28"/>
              </w:rPr>
            </w:pPr>
          </w:p>
          <w:p w:rsidR="001F0443" w:rsidRPr="008D1762" w:rsidRDefault="001F0443" w:rsidP="009C5CB6">
            <w:pPr>
              <w:ind w:left="284" w:right="-1"/>
              <w:jc w:val="center"/>
              <w:rPr>
                <w:b/>
                <w:sz w:val="28"/>
                <w:szCs w:val="28"/>
              </w:rPr>
            </w:pPr>
            <w:r w:rsidRPr="008D1762">
              <w:rPr>
                <w:b/>
                <w:sz w:val="28"/>
                <w:szCs w:val="28"/>
              </w:rPr>
              <w:t>0,</w:t>
            </w:r>
            <w:r w:rsidR="000D4421" w:rsidRPr="008D1762">
              <w:rPr>
                <w:b/>
                <w:sz w:val="28"/>
                <w:szCs w:val="28"/>
              </w:rPr>
              <w:t>6</w:t>
            </w:r>
          </w:p>
        </w:tc>
      </w:tr>
      <w:tr w:rsidR="001F0443" w:rsidRPr="00851833" w:rsidTr="009C5CB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8505" w:type="dxa"/>
          <w:trHeight w:val="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F0443" w:rsidRPr="00851833" w:rsidRDefault="001F0443" w:rsidP="009C5CB6">
            <w:pPr>
              <w:ind w:left="284" w:right="-1"/>
              <w:jc w:val="center"/>
              <w:rPr>
                <w:sz w:val="8"/>
                <w:szCs w:val="8"/>
              </w:rPr>
            </w:pPr>
          </w:p>
        </w:tc>
      </w:tr>
    </w:tbl>
    <w:p w:rsidR="0011321D" w:rsidRPr="0011321D" w:rsidRDefault="00382FC2" w:rsidP="00034CE8">
      <w:pPr>
        <w:tabs>
          <w:tab w:val="left" w:pos="284"/>
        </w:tabs>
        <w:spacing w:before="240" w:after="120" w:line="360" w:lineRule="auto"/>
        <w:ind w:left="284"/>
        <w:jc w:val="both"/>
        <w:rPr>
          <w:rFonts w:eastAsia="Calibri"/>
          <w:i/>
          <w:u w:val="single"/>
          <w:lang w:eastAsia="en-US"/>
        </w:rPr>
      </w:pPr>
      <w:r w:rsidRPr="00FA7817">
        <w:rPr>
          <w:b/>
          <w:i/>
          <w:sz w:val="28"/>
          <w:szCs w:val="28"/>
          <w:u w:val="single"/>
        </w:rPr>
        <w:t>Решение</w:t>
      </w:r>
      <w:r>
        <w:rPr>
          <w:b/>
          <w:i/>
          <w:sz w:val="28"/>
          <w:szCs w:val="28"/>
          <w:u w:val="single"/>
        </w:rPr>
        <w:t xml:space="preserve"> </w:t>
      </w:r>
      <w:r w:rsidR="008D1762">
        <w:rPr>
          <w:b/>
          <w:i/>
          <w:sz w:val="28"/>
          <w:szCs w:val="28"/>
          <w:u w:val="single"/>
        </w:rPr>
        <w:t xml:space="preserve">по седьмому вопросу </w:t>
      </w:r>
      <w:r>
        <w:rPr>
          <w:b/>
          <w:i/>
          <w:sz w:val="28"/>
          <w:szCs w:val="28"/>
          <w:u w:val="single"/>
        </w:rPr>
        <w:t>принято</w:t>
      </w:r>
    </w:p>
    <w:tbl>
      <w:tblPr>
        <w:tblW w:w="1418" w:type="dxa"/>
        <w:tblInd w:w="87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</w:tblGrid>
      <w:tr w:rsidR="00202EE1" w:rsidRPr="00851833" w:rsidTr="00E77BFA">
        <w:trPr>
          <w:trHeight w:val="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2EE1" w:rsidRPr="00851833" w:rsidRDefault="00202EE1" w:rsidP="00CD7F77">
            <w:pPr>
              <w:ind w:left="284" w:right="-1"/>
              <w:jc w:val="center"/>
              <w:rPr>
                <w:sz w:val="8"/>
                <w:szCs w:val="8"/>
              </w:rPr>
            </w:pPr>
          </w:p>
        </w:tc>
      </w:tr>
      <w:tr w:rsidR="00202EE1" w:rsidRPr="00851833" w:rsidTr="00E77BFA">
        <w:trPr>
          <w:trHeight w:val="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2EE1" w:rsidRPr="00851833" w:rsidRDefault="00202EE1" w:rsidP="00CD7F77">
            <w:pPr>
              <w:ind w:left="284" w:right="-1"/>
              <w:jc w:val="center"/>
              <w:rPr>
                <w:sz w:val="8"/>
                <w:szCs w:val="8"/>
              </w:rPr>
            </w:pPr>
          </w:p>
        </w:tc>
      </w:tr>
    </w:tbl>
    <w:p w:rsidR="00202EE1" w:rsidRPr="00D71C7F" w:rsidRDefault="00202EE1" w:rsidP="00D71C7F">
      <w:pPr>
        <w:pStyle w:val="a7"/>
        <w:numPr>
          <w:ilvl w:val="0"/>
          <w:numId w:val="14"/>
        </w:numPr>
        <w:tabs>
          <w:tab w:val="left" w:pos="7513"/>
        </w:tabs>
        <w:jc w:val="center"/>
        <w:rPr>
          <w:b/>
          <w:i/>
          <w:sz w:val="28"/>
          <w:szCs w:val="28"/>
          <w:u w:val="single"/>
        </w:rPr>
      </w:pPr>
      <w:r w:rsidRPr="00D71C7F">
        <w:rPr>
          <w:b/>
          <w:i/>
          <w:sz w:val="28"/>
          <w:szCs w:val="28"/>
        </w:rPr>
        <w:t xml:space="preserve">Открытие депозита на специальном счете формирования капитального ремонта </w:t>
      </w:r>
    </w:p>
    <w:p w:rsidR="00202EE1" w:rsidRPr="00E77AEE" w:rsidRDefault="00202EE1" w:rsidP="00202EE1">
      <w:pPr>
        <w:ind w:left="284"/>
        <w:jc w:val="center"/>
        <w:rPr>
          <w:b/>
          <w:i/>
          <w:sz w:val="28"/>
          <w:szCs w:val="28"/>
          <w:u w:val="single"/>
        </w:rPr>
      </w:pP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1257"/>
        <w:gridCol w:w="1387"/>
        <w:gridCol w:w="1608"/>
      </w:tblGrid>
      <w:tr w:rsidR="00202EE1" w:rsidRPr="00E77AEE" w:rsidTr="00CD7F77">
        <w:trPr>
          <w:trHeight w:val="285"/>
        </w:trPr>
        <w:tc>
          <w:tcPr>
            <w:tcW w:w="58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77AEE" w:rsidRPr="006262DF" w:rsidRDefault="00E77AEE" w:rsidP="00E77AEE">
            <w:pPr>
              <w:ind w:right="-1"/>
              <w:jc w:val="both"/>
              <w:rPr>
                <w:i/>
                <w:color w:val="FF0000"/>
                <w:sz w:val="28"/>
                <w:szCs w:val="28"/>
              </w:rPr>
            </w:pPr>
            <w:bookmarkStart w:id="2" w:name="_Hlk511419586"/>
            <w:r w:rsidRPr="00E77AEE">
              <w:rPr>
                <w:sz w:val="28"/>
                <w:szCs w:val="28"/>
              </w:rPr>
              <w:t xml:space="preserve">Разместить временно свободные средства фонда капитального ремонта, формируемого на специальном счете ТСЖ «Перовская 22 корпус 2», на специальном депозите </w:t>
            </w:r>
            <w:bookmarkEnd w:id="2"/>
            <w:r w:rsidR="00202EE1" w:rsidRPr="00E77AEE">
              <w:rPr>
                <w:sz w:val="28"/>
                <w:szCs w:val="28"/>
              </w:rPr>
              <w:t>в ПАО «Сбербанк России»</w:t>
            </w:r>
            <w:r>
              <w:rPr>
                <w:sz w:val="28"/>
                <w:szCs w:val="28"/>
              </w:rPr>
              <w:t xml:space="preserve"> </w:t>
            </w:r>
            <w:r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(ст. 44 </w:t>
            </w:r>
            <w:proofErr w:type="gramStart"/>
            <w:r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ч.2,п.</w:t>
            </w:r>
            <w:proofErr w:type="gramEnd"/>
            <w:r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1)., ст. 46 ч.1, Ст. 1</w:t>
            </w: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75.1 1. </w:t>
            </w:r>
            <w:r w:rsidRPr="00E77BF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ЖК РФ) решение принимается </w:t>
            </w:r>
            <w:r w:rsidRPr="00E77BFA">
              <w:rPr>
                <w:i/>
                <w:color w:val="FF0000"/>
                <w:sz w:val="28"/>
                <w:szCs w:val="28"/>
                <w:u w:val="single"/>
                <w:shd w:val="clear" w:color="auto" w:fill="FFFFFF"/>
              </w:rPr>
              <w:t>большинством не менее двух третей голосов от общего числа голосов собственников помещений в МКД.</w:t>
            </w:r>
          </w:p>
          <w:p w:rsidR="00202EE1" w:rsidRPr="00E77AEE" w:rsidRDefault="00202EE1" w:rsidP="00E77AEE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E1" w:rsidRPr="00E77AEE" w:rsidRDefault="00202EE1" w:rsidP="00CD7F77">
            <w:pPr>
              <w:ind w:left="284"/>
              <w:jc w:val="center"/>
              <w:rPr>
                <w:sz w:val="28"/>
                <w:szCs w:val="28"/>
              </w:rPr>
            </w:pPr>
            <w:r w:rsidRPr="00E77AEE">
              <w:rPr>
                <w:sz w:val="28"/>
                <w:szCs w:val="28"/>
              </w:rPr>
              <w:t>За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E1" w:rsidRPr="00E77AEE" w:rsidRDefault="00202EE1" w:rsidP="00CD7F77">
            <w:pPr>
              <w:ind w:left="284"/>
              <w:jc w:val="center"/>
              <w:rPr>
                <w:sz w:val="28"/>
                <w:szCs w:val="28"/>
              </w:rPr>
            </w:pPr>
            <w:r w:rsidRPr="00E77AEE">
              <w:rPr>
                <w:sz w:val="28"/>
                <w:szCs w:val="28"/>
              </w:rPr>
              <w:t>Против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2EE1" w:rsidRPr="00E77AEE" w:rsidRDefault="00202EE1" w:rsidP="00CD7F77">
            <w:pPr>
              <w:ind w:left="284"/>
              <w:jc w:val="center"/>
              <w:rPr>
                <w:sz w:val="28"/>
                <w:szCs w:val="28"/>
              </w:rPr>
            </w:pPr>
            <w:r w:rsidRPr="00E77AEE">
              <w:rPr>
                <w:sz w:val="28"/>
                <w:szCs w:val="28"/>
              </w:rPr>
              <w:t>Воздерж.</w:t>
            </w:r>
          </w:p>
        </w:tc>
      </w:tr>
      <w:tr w:rsidR="00202EE1" w:rsidRPr="00E77AEE" w:rsidTr="00CD7F77">
        <w:trPr>
          <w:trHeight w:val="255"/>
        </w:trPr>
        <w:tc>
          <w:tcPr>
            <w:tcW w:w="58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2EE1" w:rsidRPr="00E77AEE" w:rsidRDefault="00202EE1" w:rsidP="00CD7F77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2EE1" w:rsidRPr="00E77AEE" w:rsidRDefault="00202EE1" w:rsidP="00CD7F77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2EE1" w:rsidRPr="00E77AEE" w:rsidRDefault="00202EE1" w:rsidP="00CD7F77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2EE1" w:rsidRPr="00E77AEE" w:rsidRDefault="00202EE1" w:rsidP="00CD7F77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02EE1" w:rsidRPr="00E77AEE" w:rsidRDefault="00202EE1" w:rsidP="00202EE1">
      <w:pPr>
        <w:ind w:left="284" w:right="-1"/>
        <w:rPr>
          <w:sz w:val="28"/>
          <w:szCs w:val="28"/>
        </w:rPr>
      </w:pPr>
    </w:p>
    <w:p w:rsidR="00202EE1" w:rsidRDefault="00202EE1" w:rsidP="00202EE1">
      <w:pPr>
        <w:ind w:left="284" w:right="-1"/>
        <w:rPr>
          <w:sz w:val="16"/>
          <w:szCs w:val="16"/>
        </w:rPr>
      </w:pPr>
    </w:p>
    <w:p w:rsidR="00202EE1" w:rsidRPr="00D71C7F" w:rsidRDefault="00202EE1" w:rsidP="00D71C7F">
      <w:pPr>
        <w:pStyle w:val="a7"/>
        <w:numPr>
          <w:ilvl w:val="0"/>
          <w:numId w:val="14"/>
        </w:numPr>
        <w:tabs>
          <w:tab w:val="left" w:pos="284"/>
        </w:tabs>
        <w:spacing w:before="240" w:after="12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bookmarkStart w:id="3" w:name="_Hlk511420954"/>
      <w:r w:rsidRPr="00D71C7F">
        <w:rPr>
          <w:rFonts w:eastAsia="Calibri"/>
          <w:b/>
          <w:sz w:val="28"/>
          <w:szCs w:val="28"/>
          <w:lang w:eastAsia="en-US"/>
        </w:rPr>
        <w:t>Утверждение лица, которое от имени всех собственников помещений в МКД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202EE1" w:rsidRPr="00C33F3B" w:rsidRDefault="00202EE1" w:rsidP="00202EE1">
      <w:pPr>
        <w:tabs>
          <w:tab w:val="left" w:pos="284"/>
        </w:tabs>
        <w:spacing w:before="240" w:after="120"/>
        <w:ind w:left="284" w:right="-1"/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850"/>
        <w:gridCol w:w="1276"/>
        <w:gridCol w:w="1418"/>
      </w:tblGrid>
      <w:tr w:rsidR="00202EE1" w:rsidRPr="00851833" w:rsidTr="00CD7F77">
        <w:trPr>
          <w:trHeight w:val="261"/>
        </w:trPr>
        <w:tc>
          <w:tcPr>
            <w:tcW w:w="6379" w:type="dxa"/>
            <w:vMerge w:val="restart"/>
          </w:tcPr>
          <w:p w:rsidR="00202EE1" w:rsidRPr="00964165" w:rsidRDefault="00202EE1" w:rsidP="00CD7F77">
            <w:pPr>
              <w:ind w:left="34" w:right="-1"/>
              <w:jc w:val="both"/>
              <w:rPr>
                <w:sz w:val="28"/>
                <w:szCs w:val="28"/>
              </w:rPr>
            </w:pPr>
            <w:r w:rsidRPr="00964165">
              <w:rPr>
                <w:rFonts w:eastAsia="Calibri"/>
                <w:sz w:val="28"/>
                <w:szCs w:val="28"/>
                <w:lang w:eastAsia="en-US"/>
              </w:rPr>
              <w:t xml:space="preserve">Утвердить председателя правления ТСЖ «Перовская 22 корпус 2», полномочия которого подтверждены на момент подписания документов, уполномоченным </w:t>
            </w:r>
            <w:r w:rsidR="00964165" w:rsidRPr="00964165">
              <w:rPr>
                <w:sz w:val="28"/>
                <w:szCs w:val="28"/>
              </w:rPr>
              <w:t>размещать временно свободные средства фонда капитального ремонта, формируемого на специальном счете ТСЖ «Перовская 22 корпус 2», на специальном депозите в ПАО «Сбербанк России»</w:t>
            </w:r>
          </w:p>
        </w:tc>
        <w:tc>
          <w:tcPr>
            <w:tcW w:w="850" w:type="dxa"/>
          </w:tcPr>
          <w:p w:rsidR="00202EE1" w:rsidRPr="00851833" w:rsidRDefault="00202EE1" w:rsidP="00CD7F77">
            <w:pPr>
              <w:ind w:left="284" w:right="-1"/>
              <w:jc w:val="center"/>
            </w:pPr>
            <w:r w:rsidRPr="00851833">
              <w:t>За</w:t>
            </w:r>
          </w:p>
        </w:tc>
        <w:tc>
          <w:tcPr>
            <w:tcW w:w="1276" w:type="dxa"/>
          </w:tcPr>
          <w:p w:rsidR="00202EE1" w:rsidRPr="00851833" w:rsidRDefault="00202EE1" w:rsidP="00CD7F77">
            <w:pPr>
              <w:ind w:left="284" w:right="-1"/>
              <w:jc w:val="center"/>
            </w:pPr>
            <w:r w:rsidRPr="00851833">
              <w:t>Против</w:t>
            </w:r>
          </w:p>
        </w:tc>
        <w:tc>
          <w:tcPr>
            <w:tcW w:w="1418" w:type="dxa"/>
          </w:tcPr>
          <w:p w:rsidR="00202EE1" w:rsidRPr="00851833" w:rsidRDefault="00202EE1" w:rsidP="00CD7F77">
            <w:pPr>
              <w:ind w:left="284" w:right="-1"/>
              <w:jc w:val="center"/>
            </w:pPr>
            <w:r w:rsidRPr="00851833">
              <w:t>Воздерж</w:t>
            </w:r>
          </w:p>
        </w:tc>
      </w:tr>
      <w:tr w:rsidR="00202EE1" w:rsidRPr="00851833" w:rsidTr="00CD7F77">
        <w:trPr>
          <w:trHeight w:val="1380"/>
        </w:trPr>
        <w:tc>
          <w:tcPr>
            <w:tcW w:w="6379" w:type="dxa"/>
            <w:vMerge/>
          </w:tcPr>
          <w:p w:rsidR="00202EE1" w:rsidRPr="007040C7" w:rsidRDefault="00202EE1" w:rsidP="00CD7F77">
            <w:pPr>
              <w:ind w:left="34"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02EE1" w:rsidRPr="00851833" w:rsidRDefault="00202EE1" w:rsidP="00CD7F77">
            <w:pPr>
              <w:ind w:left="284" w:right="-1"/>
              <w:jc w:val="center"/>
            </w:pPr>
          </w:p>
        </w:tc>
        <w:tc>
          <w:tcPr>
            <w:tcW w:w="1276" w:type="dxa"/>
          </w:tcPr>
          <w:p w:rsidR="00202EE1" w:rsidRPr="00851833" w:rsidRDefault="00202EE1" w:rsidP="00CD7F77">
            <w:pPr>
              <w:ind w:left="284" w:right="-1"/>
              <w:jc w:val="center"/>
            </w:pPr>
          </w:p>
        </w:tc>
        <w:tc>
          <w:tcPr>
            <w:tcW w:w="1418" w:type="dxa"/>
          </w:tcPr>
          <w:p w:rsidR="00202EE1" w:rsidRPr="00851833" w:rsidRDefault="00202EE1" w:rsidP="00CD7F77">
            <w:pPr>
              <w:ind w:left="284" w:right="-1"/>
              <w:jc w:val="center"/>
            </w:pPr>
            <w:r w:rsidRPr="00851833">
              <w:t>.</w:t>
            </w:r>
          </w:p>
        </w:tc>
      </w:tr>
    </w:tbl>
    <w:p w:rsidR="008D1762" w:rsidRPr="008D1762" w:rsidRDefault="008D1762" w:rsidP="00263F36">
      <w:pPr>
        <w:spacing w:line="360" w:lineRule="auto"/>
        <w:rPr>
          <w:sz w:val="28"/>
          <w:szCs w:val="28"/>
        </w:rPr>
      </w:pPr>
      <w:bookmarkStart w:id="4" w:name="_GoBack"/>
      <w:bookmarkEnd w:id="3"/>
      <w:bookmarkEnd w:id="4"/>
    </w:p>
    <w:p w:rsidR="004A7FD8" w:rsidRPr="004A7FD8" w:rsidRDefault="004A7FD8" w:rsidP="005803E3">
      <w:pPr>
        <w:ind w:left="284" w:right="-1"/>
        <w:rPr>
          <w:sz w:val="16"/>
          <w:szCs w:val="16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267"/>
        <w:gridCol w:w="3322"/>
      </w:tblGrid>
      <w:tr w:rsidR="00243AC4" w:rsidTr="008D1762">
        <w:tc>
          <w:tcPr>
            <w:tcW w:w="3333" w:type="dxa"/>
          </w:tcPr>
          <w:p w:rsidR="00243AC4" w:rsidRDefault="00243AC4" w:rsidP="005803E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</w:t>
            </w:r>
          </w:p>
        </w:tc>
        <w:tc>
          <w:tcPr>
            <w:tcW w:w="3267" w:type="dxa"/>
          </w:tcPr>
          <w:p w:rsidR="00243AC4" w:rsidRDefault="00243AC4" w:rsidP="005803E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243AC4" w:rsidRDefault="00243AC4" w:rsidP="005803E3">
            <w:pPr>
              <w:ind w:right="-1"/>
              <w:rPr>
                <w:sz w:val="28"/>
                <w:szCs w:val="28"/>
              </w:rPr>
            </w:pPr>
          </w:p>
          <w:p w:rsidR="00243AC4" w:rsidRDefault="008D1762" w:rsidP="005803E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43AC4">
              <w:rPr>
                <w:sz w:val="28"/>
                <w:szCs w:val="28"/>
              </w:rPr>
              <w:t>Шиянов С.А.</w:t>
            </w:r>
          </w:p>
        </w:tc>
      </w:tr>
      <w:tr w:rsidR="00243AC4" w:rsidTr="008D1762">
        <w:tc>
          <w:tcPr>
            <w:tcW w:w="3333" w:type="dxa"/>
          </w:tcPr>
          <w:p w:rsidR="008D1762" w:rsidRDefault="008D1762" w:rsidP="005803E3">
            <w:pPr>
              <w:ind w:right="-1"/>
              <w:rPr>
                <w:sz w:val="28"/>
                <w:szCs w:val="28"/>
              </w:rPr>
            </w:pPr>
          </w:p>
          <w:p w:rsidR="00243AC4" w:rsidRDefault="00243AC4" w:rsidP="005803E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собрания</w:t>
            </w:r>
          </w:p>
        </w:tc>
        <w:tc>
          <w:tcPr>
            <w:tcW w:w="3267" w:type="dxa"/>
          </w:tcPr>
          <w:p w:rsidR="00243AC4" w:rsidRDefault="00243AC4" w:rsidP="005803E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243AC4" w:rsidRDefault="00243AC4" w:rsidP="005803E3">
            <w:pPr>
              <w:ind w:right="-1"/>
              <w:rPr>
                <w:sz w:val="28"/>
                <w:szCs w:val="28"/>
              </w:rPr>
            </w:pPr>
          </w:p>
          <w:p w:rsidR="008D1762" w:rsidRDefault="008D1762" w:rsidP="005803E3">
            <w:pPr>
              <w:ind w:right="-1"/>
              <w:rPr>
                <w:sz w:val="28"/>
                <w:szCs w:val="28"/>
              </w:rPr>
            </w:pPr>
          </w:p>
          <w:p w:rsidR="00243AC4" w:rsidRDefault="008D1762" w:rsidP="005803E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A0954">
              <w:rPr>
                <w:sz w:val="28"/>
                <w:szCs w:val="28"/>
              </w:rPr>
              <w:t>Иванов</w:t>
            </w:r>
            <w:r w:rsidR="00243AC4">
              <w:rPr>
                <w:sz w:val="28"/>
                <w:szCs w:val="28"/>
              </w:rPr>
              <w:t xml:space="preserve"> Е.А.</w:t>
            </w:r>
          </w:p>
        </w:tc>
      </w:tr>
    </w:tbl>
    <w:p w:rsidR="00485BC4" w:rsidRPr="00151F7E" w:rsidRDefault="00485BC4" w:rsidP="008D1762">
      <w:pPr>
        <w:ind w:left="284" w:right="-1"/>
        <w:rPr>
          <w:sz w:val="28"/>
          <w:szCs w:val="28"/>
        </w:rPr>
      </w:pPr>
    </w:p>
    <w:sectPr w:rsidR="00485BC4" w:rsidRPr="00151F7E" w:rsidSect="00382FC2">
      <w:pgSz w:w="11906" w:h="16838" w:code="9"/>
      <w:pgMar w:top="284" w:right="42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985"/>
    <w:multiLevelType w:val="hybridMultilevel"/>
    <w:tmpl w:val="863E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29E8"/>
    <w:multiLevelType w:val="hybridMultilevel"/>
    <w:tmpl w:val="8E665154"/>
    <w:lvl w:ilvl="0" w:tplc="EF94AC7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3252C6E"/>
    <w:multiLevelType w:val="hybridMultilevel"/>
    <w:tmpl w:val="985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349DB"/>
    <w:multiLevelType w:val="multilevel"/>
    <w:tmpl w:val="D2B4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A06AF"/>
    <w:multiLevelType w:val="hybridMultilevel"/>
    <w:tmpl w:val="F0DE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84953"/>
    <w:multiLevelType w:val="hybridMultilevel"/>
    <w:tmpl w:val="D2B4C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C74B7"/>
    <w:multiLevelType w:val="hybridMultilevel"/>
    <w:tmpl w:val="CFFA2A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DA2434"/>
    <w:multiLevelType w:val="hybridMultilevel"/>
    <w:tmpl w:val="E54E73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AE281D"/>
    <w:multiLevelType w:val="hybridMultilevel"/>
    <w:tmpl w:val="6910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D7A27"/>
    <w:multiLevelType w:val="hybridMultilevel"/>
    <w:tmpl w:val="863E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824CF"/>
    <w:multiLevelType w:val="hybridMultilevel"/>
    <w:tmpl w:val="849A95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5667706"/>
    <w:multiLevelType w:val="multilevel"/>
    <w:tmpl w:val="6910E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E300C"/>
    <w:multiLevelType w:val="multilevel"/>
    <w:tmpl w:val="6910E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63106"/>
    <w:multiLevelType w:val="hybridMultilevel"/>
    <w:tmpl w:val="6F78B6AE"/>
    <w:lvl w:ilvl="0" w:tplc="7B18B6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5D357F46"/>
    <w:multiLevelType w:val="hybridMultilevel"/>
    <w:tmpl w:val="F0DE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F305B"/>
    <w:multiLevelType w:val="hybridMultilevel"/>
    <w:tmpl w:val="F0DE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1429E"/>
    <w:multiLevelType w:val="hybridMultilevel"/>
    <w:tmpl w:val="95C641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9015D"/>
    <w:multiLevelType w:val="hybridMultilevel"/>
    <w:tmpl w:val="D060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320E6"/>
    <w:multiLevelType w:val="hybridMultilevel"/>
    <w:tmpl w:val="95208728"/>
    <w:lvl w:ilvl="0" w:tplc="DF961C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83818"/>
    <w:multiLevelType w:val="hybridMultilevel"/>
    <w:tmpl w:val="6910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53694"/>
    <w:multiLevelType w:val="hybridMultilevel"/>
    <w:tmpl w:val="6910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D3D4D"/>
    <w:multiLevelType w:val="hybridMultilevel"/>
    <w:tmpl w:val="69F074F2"/>
    <w:lvl w:ilvl="0" w:tplc="EA7E9C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333FE6"/>
    <w:multiLevelType w:val="hybridMultilevel"/>
    <w:tmpl w:val="6E74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B65B3"/>
    <w:multiLevelType w:val="hybridMultilevel"/>
    <w:tmpl w:val="A4CE2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23"/>
  </w:num>
  <w:num w:numId="5">
    <w:abstractNumId w:val="7"/>
  </w:num>
  <w:num w:numId="6">
    <w:abstractNumId w:val="10"/>
  </w:num>
  <w:num w:numId="7">
    <w:abstractNumId w:val="20"/>
  </w:num>
  <w:num w:numId="8">
    <w:abstractNumId w:val="16"/>
  </w:num>
  <w:num w:numId="9">
    <w:abstractNumId w:val="12"/>
  </w:num>
  <w:num w:numId="10">
    <w:abstractNumId w:val="11"/>
  </w:num>
  <w:num w:numId="11">
    <w:abstractNumId w:val="19"/>
  </w:num>
  <w:num w:numId="12">
    <w:abstractNumId w:val="8"/>
  </w:num>
  <w:num w:numId="13">
    <w:abstractNumId w:val="6"/>
  </w:num>
  <w:num w:numId="14">
    <w:abstractNumId w:val="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14"/>
  </w:num>
  <w:num w:numId="19">
    <w:abstractNumId w:val="1"/>
  </w:num>
  <w:num w:numId="20">
    <w:abstractNumId w:val="13"/>
  </w:num>
  <w:num w:numId="21">
    <w:abstractNumId w:val="15"/>
  </w:num>
  <w:num w:numId="22">
    <w:abstractNumId w:val="9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04"/>
    <w:rsid w:val="0000698C"/>
    <w:rsid w:val="0001189E"/>
    <w:rsid w:val="00034CE8"/>
    <w:rsid w:val="00077211"/>
    <w:rsid w:val="000A1A81"/>
    <w:rsid w:val="000C37DA"/>
    <w:rsid w:val="000D4421"/>
    <w:rsid w:val="00101EBF"/>
    <w:rsid w:val="001068DC"/>
    <w:rsid w:val="00112444"/>
    <w:rsid w:val="0011321D"/>
    <w:rsid w:val="00117489"/>
    <w:rsid w:val="00117AF8"/>
    <w:rsid w:val="00130552"/>
    <w:rsid w:val="00134711"/>
    <w:rsid w:val="00151F7E"/>
    <w:rsid w:val="00162ECB"/>
    <w:rsid w:val="00167FA3"/>
    <w:rsid w:val="00176695"/>
    <w:rsid w:val="00182366"/>
    <w:rsid w:val="00186AD3"/>
    <w:rsid w:val="00190203"/>
    <w:rsid w:val="001A54E2"/>
    <w:rsid w:val="001A62D4"/>
    <w:rsid w:val="001B4439"/>
    <w:rsid w:val="001F0443"/>
    <w:rsid w:val="001F136E"/>
    <w:rsid w:val="001F4317"/>
    <w:rsid w:val="001F7E63"/>
    <w:rsid w:val="00202D11"/>
    <w:rsid w:val="00202EE1"/>
    <w:rsid w:val="00214094"/>
    <w:rsid w:val="00243AC4"/>
    <w:rsid w:val="00263F36"/>
    <w:rsid w:val="0027658B"/>
    <w:rsid w:val="00277D54"/>
    <w:rsid w:val="00291343"/>
    <w:rsid w:val="002B50EB"/>
    <w:rsid w:val="002B76A2"/>
    <w:rsid w:val="002D7548"/>
    <w:rsid w:val="00332416"/>
    <w:rsid w:val="00341CE4"/>
    <w:rsid w:val="00344C04"/>
    <w:rsid w:val="00356E75"/>
    <w:rsid w:val="00382242"/>
    <w:rsid w:val="00382FC2"/>
    <w:rsid w:val="0039154C"/>
    <w:rsid w:val="0039274B"/>
    <w:rsid w:val="00397920"/>
    <w:rsid w:val="003A6B3E"/>
    <w:rsid w:val="003B4B46"/>
    <w:rsid w:val="003B5318"/>
    <w:rsid w:val="003C7304"/>
    <w:rsid w:val="003D5D24"/>
    <w:rsid w:val="003E2615"/>
    <w:rsid w:val="003F1239"/>
    <w:rsid w:val="004164C3"/>
    <w:rsid w:val="004371A2"/>
    <w:rsid w:val="004376AB"/>
    <w:rsid w:val="00440500"/>
    <w:rsid w:val="00484177"/>
    <w:rsid w:val="00485BC4"/>
    <w:rsid w:val="004951D4"/>
    <w:rsid w:val="004A7FD8"/>
    <w:rsid w:val="004F7968"/>
    <w:rsid w:val="00542471"/>
    <w:rsid w:val="00544782"/>
    <w:rsid w:val="00546BAF"/>
    <w:rsid w:val="00546D52"/>
    <w:rsid w:val="005544BA"/>
    <w:rsid w:val="005578DC"/>
    <w:rsid w:val="005635CE"/>
    <w:rsid w:val="005803E3"/>
    <w:rsid w:val="005907A1"/>
    <w:rsid w:val="005B27DE"/>
    <w:rsid w:val="005B6209"/>
    <w:rsid w:val="005B6B88"/>
    <w:rsid w:val="005C0AC7"/>
    <w:rsid w:val="005F3FC4"/>
    <w:rsid w:val="00624D88"/>
    <w:rsid w:val="006262DF"/>
    <w:rsid w:val="00632655"/>
    <w:rsid w:val="00643763"/>
    <w:rsid w:val="0065276A"/>
    <w:rsid w:val="0065691F"/>
    <w:rsid w:val="006A38C0"/>
    <w:rsid w:val="006C72E2"/>
    <w:rsid w:val="006E2299"/>
    <w:rsid w:val="007218C3"/>
    <w:rsid w:val="0075026D"/>
    <w:rsid w:val="0077619B"/>
    <w:rsid w:val="007C1296"/>
    <w:rsid w:val="007E3083"/>
    <w:rsid w:val="007E3D8F"/>
    <w:rsid w:val="008378A0"/>
    <w:rsid w:val="00851833"/>
    <w:rsid w:val="008778E4"/>
    <w:rsid w:val="008932DB"/>
    <w:rsid w:val="008A6401"/>
    <w:rsid w:val="008D1762"/>
    <w:rsid w:val="008D4D54"/>
    <w:rsid w:val="008F5E32"/>
    <w:rsid w:val="008F72DD"/>
    <w:rsid w:val="00905F55"/>
    <w:rsid w:val="00922B17"/>
    <w:rsid w:val="009427E3"/>
    <w:rsid w:val="00964165"/>
    <w:rsid w:val="009B40EA"/>
    <w:rsid w:val="009C1E21"/>
    <w:rsid w:val="009C558B"/>
    <w:rsid w:val="009E6ADF"/>
    <w:rsid w:val="00A15886"/>
    <w:rsid w:val="00A36288"/>
    <w:rsid w:val="00A425AD"/>
    <w:rsid w:val="00A557AF"/>
    <w:rsid w:val="00A87635"/>
    <w:rsid w:val="00A97F58"/>
    <w:rsid w:val="00AA1630"/>
    <w:rsid w:val="00AB797E"/>
    <w:rsid w:val="00B0798C"/>
    <w:rsid w:val="00B176E8"/>
    <w:rsid w:val="00B20B89"/>
    <w:rsid w:val="00B2609F"/>
    <w:rsid w:val="00B462CB"/>
    <w:rsid w:val="00B776DC"/>
    <w:rsid w:val="00B83674"/>
    <w:rsid w:val="00BA0BDF"/>
    <w:rsid w:val="00BB2677"/>
    <w:rsid w:val="00BC0A58"/>
    <w:rsid w:val="00BD656A"/>
    <w:rsid w:val="00BF0EF9"/>
    <w:rsid w:val="00BF23C1"/>
    <w:rsid w:val="00BF3103"/>
    <w:rsid w:val="00C07FB7"/>
    <w:rsid w:val="00C325CF"/>
    <w:rsid w:val="00C52712"/>
    <w:rsid w:val="00C7062C"/>
    <w:rsid w:val="00C72596"/>
    <w:rsid w:val="00C77F74"/>
    <w:rsid w:val="00CB6E8C"/>
    <w:rsid w:val="00CD28F5"/>
    <w:rsid w:val="00CD3776"/>
    <w:rsid w:val="00CE5F44"/>
    <w:rsid w:val="00CF4AEA"/>
    <w:rsid w:val="00D66523"/>
    <w:rsid w:val="00D71C7F"/>
    <w:rsid w:val="00D7610F"/>
    <w:rsid w:val="00D80462"/>
    <w:rsid w:val="00D81861"/>
    <w:rsid w:val="00DA0954"/>
    <w:rsid w:val="00DB5A4A"/>
    <w:rsid w:val="00DC325E"/>
    <w:rsid w:val="00DE5670"/>
    <w:rsid w:val="00DE6BA3"/>
    <w:rsid w:val="00DF07D8"/>
    <w:rsid w:val="00DF5570"/>
    <w:rsid w:val="00E01D57"/>
    <w:rsid w:val="00E02DF6"/>
    <w:rsid w:val="00E03503"/>
    <w:rsid w:val="00E61255"/>
    <w:rsid w:val="00E73C8A"/>
    <w:rsid w:val="00E77AEE"/>
    <w:rsid w:val="00E77BFA"/>
    <w:rsid w:val="00E824C2"/>
    <w:rsid w:val="00EB4E91"/>
    <w:rsid w:val="00EC021A"/>
    <w:rsid w:val="00ED420D"/>
    <w:rsid w:val="00EE5D7F"/>
    <w:rsid w:val="00EE79CD"/>
    <w:rsid w:val="00EF5924"/>
    <w:rsid w:val="00F04E96"/>
    <w:rsid w:val="00F12058"/>
    <w:rsid w:val="00F14842"/>
    <w:rsid w:val="00F179BF"/>
    <w:rsid w:val="00F245BE"/>
    <w:rsid w:val="00F33F36"/>
    <w:rsid w:val="00F56FDE"/>
    <w:rsid w:val="00FA462C"/>
    <w:rsid w:val="00FA7817"/>
    <w:rsid w:val="00FB5557"/>
    <w:rsid w:val="00FC0C04"/>
    <w:rsid w:val="00FD521D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E6B25"/>
  <w15:docId w15:val="{A514AECC-761A-4785-9D1F-A8F8985E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1C7F"/>
    <w:rPr>
      <w:sz w:val="24"/>
      <w:szCs w:val="24"/>
    </w:rPr>
  </w:style>
  <w:style w:type="paragraph" w:styleId="3">
    <w:name w:val="heading 3"/>
    <w:basedOn w:val="a"/>
    <w:qFormat/>
    <w:rsid w:val="00FC0C04"/>
    <w:pPr>
      <w:spacing w:before="100" w:beforeAutospacing="1" w:after="100" w:afterAutospacing="1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65691F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9C55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44BA"/>
    <w:pPr>
      <w:ind w:left="720"/>
      <w:contextualSpacing/>
    </w:pPr>
  </w:style>
  <w:style w:type="character" w:customStyle="1" w:styleId="apple-converted-space">
    <w:name w:val="apple-converted-space"/>
    <w:basedOn w:val="a0"/>
    <w:rsid w:val="00B462CB"/>
  </w:style>
  <w:style w:type="character" w:customStyle="1" w:styleId="a5">
    <w:name w:val="Заголовок Знак"/>
    <w:basedOn w:val="a0"/>
    <w:link w:val="a4"/>
    <w:rsid w:val="00202EE1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8394-724C-4AEC-85AC-77788BAF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789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бюллетеней</vt:lpstr>
    </vt:vector>
  </TitlesOfParts>
  <Company>KB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бюллетеней</dc:title>
  <dc:creator>KB</dc:creator>
  <cp:lastModifiedBy>Сергей Шиянов</cp:lastModifiedBy>
  <cp:revision>23</cp:revision>
  <cp:lastPrinted>2012-04-10T16:42:00Z</cp:lastPrinted>
  <dcterms:created xsi:type="dcterms:W3CDTF">2015-03-05T15:08:00Z</dcterms:created>
  <dcterms:modified xsi:type="dcterms:W3CDTF">2018-09-18T08:44:00Z</dcterms:modified>
</cp:coreProperties>
</file>